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1C044746" w:rsidR="00A9341A" w:rsidRDefault="00836C2D" w:rsidP="00EF7320">
      <w:pPr>
        <w:jc w:val="right"/>
      </w:pPr>
      <w:bookmarkStart w:id="0" w:name="_GoBack"/>
      <w:bookmarkEnd w:id="0"/>
      <w:r>
        <w:t>Białystok</w:t>
      </w:r>
      <w:r w:rsidR="00C92071" w:rsidRPr="004D1CFA">
        <w:t xml:space="preserve">, </w:t>
      </w:r>
      <w:r>
        <w:t>1</w:t>
      </w:r>
      <w:r w:rsidR="00454FD4">
        <w:t>3</w:t>
      </w:r>
      <w:r w:rsidR="00DF336E" w:rsidRPr="004D1CFA">
        <w:t>.0</w:t>
      </w:r>
      <w:r>
        <w:t>9.</w:t>
      </w:r>
      <w:r w:rsidR="00C92071" w:rsidRPr="004D1CFA">
        <w:t>201</w:t>
      </w:r>
      <w:r w:rsidR="00EF7320" w:rsidRPr="004D1CFA">
        <w:t>9</w:t>
      </w:r>
      <w:r w:rsidR="00C92071" w:rsidRPr="004D1CFA">
        <w:t>r.</w:t>
      </w:r>
      <w:r w:rsidR="00C92071">
        <w:t xml:space="preserve"> </w:t>
      </w:r>
    </w:p>
    <w:p w14:paraId="29E630A1" w14:textId="3D011B7C" w:rsidR="00454FD4" w:rsidRPr="00454FD4" w:rsidRDefault="00454FD4" w:rsidP="00454FD4">
      <w:pPr>
        <w:rPr>
          <w:rFonts w:eastAsia="Calibri"/>
        </w:rPr>
      </w:pPr>
      <w:r w:rsidRPr="00454FD4">
        <w:rPr>
          <w:rFonts w:eastAsia="Calibri"/>
        </w:rPr>
        <w:t>PPHU Słodkie Zdrowie Jerzy Siemionczyk</w:t>
      </w:r>
    </w:p>
    <w:p w14:paraId="5F54652E" w14:textId="77777777" w:rsidR="00454FD4" w:rsidRDefault="00454FD4" w:rsidP="00454FD4">
      <w:pPr>
        <w:rPr>
          <w:rFonts w:eastAsia="Calibri"/>
        </w:rPr>
      </w:pPr>
      <w:r w:rsidRPr="00041F8A">
        <w:rPr>
          <w:rFonts w:eastAsia="Calibri"/>
        </w:rPr>
        <w:t xml:space="preserve">ul. Magnoliowa 2/11, </w:t>
      </w:r>
    </w:p>
    <w:p w14:paraId="6E88478D" w14:textId="69AAFA62" w:rsidR="00454FD4" w:rsidRDefault="00454FD4" w:rsidP="00454FD4">
      <w:pPr>
        <w:rPr>
          <w:rFonts w:eastAsia="Calibri"/>
        </w:rPr>
      </w:pPr>
      <w:r w:rsidRPr="00041F8A">
        <w:rPr>
          <w:rFonts w:eastAsia="Calibri"/>
        </w:rPr>
        <w:t>15-669 Białys</w:t>
      </w:r>
      <w:r>
        <w:rPr>
          <w:rFonts w:eastAsia="Calibri"/>
        </w:rPr>
        <w:t>tok</w:t>
      </w:r>
    </w:p>
    <w:p w14:paraId="1A827931" w14:textId="77777777" w:rsidR="00454FD4" w:rsidRDefault="00454FD4" w:rsidP="001379CE">
      <w:pPr>
        <w:jc w:val="center"/>
        <w:rPr>
          <w:rFonts w:eastAsia="Calibri"/>
        </w:rPr>
      </w:pPr>
    </w:p>
    <w:p w14:paraId="57439B62" w14:textId="7EE461A2" w:rsidR="00C92071" w:rsidRDefault="00C92071" w:rsidP="001379CE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836C2D">
        <w:rPr>
          <w:b/>
        </w:rPr>
        <w:t>9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1DEAD278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0BBD5788" w14:textId="014ACAED" w:rsidR="00454FD4" w:rsidRDefault="00454FD4" w:rsidP="00454FD4">
      <w:pPr>
        <w:pStyle w:val="Akapitzlist"/>
        <w:ind w:left="360"/>
        <w:rPr>
          <w:rFonts w:eastAsia="Calibri"/>
          <w:b/>
          <w:bCs/>
        </w:rPr>
      </w:pPr>
      <w:r w:rsidRPr="00454FD4">
        <w:rPr>
          <w:rFonts w:eastAsia="Calibri"/>
          <w:b/>
          <w:bCs/>
        </w:rPr>
        <w:t>PPHU Słodkie Zdrowie Jerzy Siemionczyk</w:t>
      </w:r>
    </w:p>
    <w:p w14:paraId="139D3A3C" w14:textId="1F84A9AC" w:rsidR="00454FD4" w:rsidRPr="00454FD4" w:rsidRDefault="00454FD4" w:rsidP="00454FD4">
      <w:pPr>
        <w:rPr>
          <w:rFonts w:eastAsia="Calibri"/>
          <w:b/>
          <w:bCs/>
        </w:rPr>
      </w:pPr>
      <w:r>
        <w:rPr>
          <w:rFonts w:eastAsia="Calibri"/>
        </w:rPr>
        <w:t xml:space="preserve">       </w:t>
      </w:r>
      <w:r w:rsidRPr="00454FD4">
        <w:rPr>
          <w:rFonts w:eastAsia="Calibri"/>
          <w:b/>
          <w:bCs/>
        </w:rPr>
        <w:t>ul. Magnoliowa 2/11</w:t>
      </w:r>
    </w:p>
    <w:p w14:paraId="289F9555" w14:textId="77777777" w:rsidR="00D51735" w:rsidRDefault="00454FD4" w:rsidP="00AE4559">
      <w:pPr>
        <w:rPr>
          <w:rFonts w:eastAsia="Calibri"/>
          <w:b/>
          <w:bCs/>
        </w:rPr>
      </w:pPr>
      <w:r w:rsidRPr="00454FD4">
        <w:rPr>
          <w:rFonts w:eastAsia="Calibri"/>
          <w:b/>
          <w:bCs/>
        </w:rPr>
        <w:t xml:space="preserve">       15-669 Białystok</w:t>
      </w:r>
    </w:p>
    <w:p w14:paraId="2DAA0604" w14:textId="6EE529FE" w:rsidR="00D51735" w:rsidRDefault="00D51735" w:rsidP="00AE455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</w:t>
      </w:r>
      <w:r w:rsidR="004E7F58" w:rsidRPr="00454FD4">
        <w:rPr>
          <w:b/>
          <w:bCs/>
        </w:rPr>
        <w:t xml:space="preserve">NIP: </w:t>
      </w:r>
      <w:r w:rsidR="00454FD4" w:rsidRPr="00454FD4">
        <w:rPr>
          <w:rFonts w:eastAsia="Calibri"/>
          <w:b/>
          <w:bCs/>
        </w:rPr>
        <w:t>542-275-07-95</w:t>
      </w:r>
    </w:p>
    <w:p w14:paraId="483334D7" w14:textId="77777777" w:rsidR="00D51735" w:rsidRDefault="00D51735" w:rsidP="00AE4559"/>
    <w:p w14:paraId="579D790D" w14:textId="14B1DEA6" w:rsidR="00C92071" w:rsidRPr="00D51735" w:rsidRDefault="00C92071" w:rsidP="00D51735">
      <w:pPr>
        <w:pStyle w:val="Akapitzlist"/>
        <w:numPr>
          <w:ilvl w:val="0"/>
          <w:numId w:val="1"/>
        </w:numPr>
      </w:pPr>
      <w:r w:rsidRPr="00D51735">
        <w:rPr>
          <w:b/>
        </w:rPr>
        <w:t>OPIS PRZEDMIOTU ZAMÓWIENIA</w:t>
      </w:r>
    </w:p>
    <w:p w14:paraId="3BB7E5B2" w14:textId="6FE1BCE2" w:rsidR="004E7F58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5EEEB94A" w14:textId="78BF9426" w:rsidR="003D0D01" w:rsidRDefault="00C2595B" w:rsidP="003D0D01">
      <w:r>
        <w:rPr>
          <w:rFonts w:cs="Calibri"/>
          <w:color w:val="000000"/>
        </w:rPr>
        <w:t xml:space="preserve">Przedmiotem zamówienia jest zakup usługi badawczej polegającej na </w:t>
      </w:r>
      <w:r w:rsidR="003D0D01">
        <w:t>opracowani</w:t>
      </w:r>
      <w:r w:rsidR="00D125CC">
        <w:t>u</w:t>
      </w:r>
      <w:r w:rsidR="003D0D01">
        <w:t xml:space="preserve"> </w:t>
      </w:r>
      <w:r w:rsidR="00D125CC">
        <w:t xml:space="preserve">różnych wersji </w:t>
      </w:r>
      <w:r w:rsidR="003D0D01">
        <w:t xml:space="preserve">receptur na innowacyjną odżywkę białkową dla sportowców, opartą o składniki naturalnego pochodzenia. Czynnikiem wyróżniającym produkt w skali kraju powinno być zastosowanie taumatyny jako substancji słodzącej. Odżywka powinna bazować na koncentracie WPC80 Instant, dostarczonym przez </w:t>
      </w:r>
      <w:r w:rsidR="00D125CC">
        <w:t>Z</w:t>
      </w:r>
      <w:r w:rsidR="003D0D01">
        <w:t>amawiającego.</w:t>
      </w:r>
      <w:r w:rsidR="003D0D01">
        <w:br/>
      </w:r>
    </w:p>
    <w:p w14:paraId="07473BD4" w14:textId="77777777" w:rsidR="003D0D01" w:rsidRDefault="003D0D01" w:rsidP="003D0D01">
      <w:r>
        <w:t>Zakres zamówienia:</w:t>
      </w:r>
    </w:p>
    <w:p w14:paraId="52CEF5BA" w14:textId="77C6C3E4" w:rsidR="003D0D01" w:rsidRDefault="00D125CC" w:rsidP="00D125CC">
      <w:r>
        <w:t xml:space="preserve">1. </w:t>
      </w:r>
      <w:r w:rsidR="003D0D01">
        <w:t>Zbadanie zawartości białka wprost w dostarczonym koncentracie (bez rozpuszczania) w celu oceny wpływu dodatków na końcową zawartość białka</w:t>
      </w:r>
    </w:p>
    <w:p w14:paraId="68B5C5DF" w14:textId="6114D89C" w:rsidR="003D0D01" w:rsidRDefault="00D125CC" w:rsidP="00D125CC">
      <w:r>
        <w:t xml:space="preserve">2. </w:t>
      </w:r>
      <w:r w:rsidR="003D0D01">
        <w:t>Przygotowanie różnych wersji receptur na odżywkę białkową, w taki sposób, aby :</w:t>
      </w:r>
    </w:p>
    <w:p w14:paraId="2074EC08" w14:textId="77777777" w:rsidR="003D0D01" w:rsidRDefault="003D0D01" w:rsidP="003D0D01">
      <w:pPr>
        <w:pStyle w:val="Akapitzlist"/>
        <w:numPr>
          <w:ilvl w:val="1"/>
          <w:numId w:val="35"/>
        </w:numPr>
      </w:pPr>
      <w:r>
        <w:t>Produkt miał możliwie dobry smak. Wersje smakowe, które należy przygotować: czekoladowa, truskawkowa, bananowa, waniliowa</w:t>
      </w:r>
    </w:p>
    <w:p w14:paraId="408FB796" w14:textId="2E251EA1" w:rsidR="003D0D01" w:rsidRDefault="003D0D01" w:rsidP="003D0D01">
      <w:pPr>
        <w:pStyle w:val="Akapitzlist"/>
        <w:numPr>
          <w:ilvl w:val="1"/>
          <w:numId w:val="35"/>
        </w:numPr>
      </w:pPr>
      <w:r>
        <w:t>Każda próbka smakowa powinna być przygotowana w wersji z barwnikiem i bez barwnika</w:t>
      </w:r>
    </w:p>
    <w:p w14:paraId="6482D6AC" w14:textId="77777777" w:rsidR="003D0D01" w:rsidRDefault="003D0D01" w:rsidP="003D0D01">
      <w:pPr>
        <w:pStyle w:val="Akapitzlist"/>
        <w:numPr>
          <w:ilvl w:val="1"/>
          <w:numId w:val="35"/>
        </w:numPr>
      </w:pPr>
      <w:r>
        <w:t>Produkt miał odpowiednią gęstość</w:t>
      </w:r>
    </w:p>
    <w:p w14:paraId="0A7274E1" w14:textId="77777777" w:rsidR="003D0D01" w:rsidRDefault="003D0D01" w:rsidP="003D0D01">
      <w:pPr>
        <w:pStyle w:val="Akapitzlist"/>
        <w:numPr>
          <w:ilvl w:val="1"/>
          <w:numId w:val="35"/>
        </w:numPr>
      </w:pPr>
      <w:r>
        <w:t>Produkt miał możliwie wysoką zawartość białka – dodatki powinny w możliwie mały sposób obniżać zawartość białka w gotowym produkcie</w:t>
      </w:r>
    </w:p>
    <w:p w14:paraId="63FAA0E5" w14:textId="77777777" w:rsidR="003D0D01" w:rsidRDefault="003D0D01" w:rsidP="003D0D01">
      <w:pPr>
        <w:pStyle w:val="Akapitzlist"/>
        <w:numPr>
          <w:ilvl w:val="1"/>
          <w:numId w:val="35"/>
        </w:numPr>
      </w:pPr>
      <w:r>
        <w:t>Wszystkie dodatki, w tym substancje słodzące i barwniki, powinny mieć naturalne pochodzenie.</w:t>
      </w:r>
    </w:p>
    <w:p w14:paraId="20FB6422" w14:textId="77777777" w:rsidR="003D0D01" w:rsidRDefault="003D0D01" w:rsidP="003D0D01">
      <w:pPr>
        <w:pStyle w:val="Akapitzlist"/>
        <w:numPr>
          <w:ilvl w:val="1"/>
          <w:numId w:val="35"/>
        </w:numPr>
      </w:pPr>
      <w:r>
        <w:t>Zastosowaną substancją słodzącą była taumatyna w proszku</w:t>
      </w:r>
    </w:p>
    <w:p w14:paraId="673D3840" w14:textId="77777777" w:rsidR="003D0D01" w:rsidRDefault="003D0D01" w:rsidP="003D0D01">
      <w:pPr>
        <w:pStyle w:val="Akapitzlist"/>
        <w:numPr>
          <w:ilvl w:val="1"/>
          <w:numId w:val="35"/>
        </w:numPr>
      </w:pPr>
      <w:r>
        <w:t>Produkt miał możliwie mało dodatków</w:t>
      </w:r>
    </w:p>
    <w:p w14:paraId="32A3EF87" w14:textId="77777777" w:rsidR="003D0D01" w:rsidRDefault="003D0D01" w:rsidP="003D0D01">
      <w:pPr>
        <w:pStyle w:val="Akapitzlist"/>
        <w:numPr>
          <w:ilvl w:val="1"/>
          <w:numId w:val="35"/>
        </w:numPr>
      </w:pPr>
      <w:r>
        <w:lastRenderedPageBreak/>
        <w:t>Zastosowane dodatki nie pogarszały rozpuszczalności dostarczonego koncentratu WPC80</w:t>
      </w:r>
    </w:p>
    <w:p w14:paraId="5628E6AF" w14:textId="4D458C3D" w:rsidR="003D0D01" w:rsidRDefault="00D125CC" w:rsidP="00D125CC">
      <w:r>
        <w:t xml:space="preserve">3. </w:t>
      </w:r>
      <w:r w:rsidR="003D0D01">
        <w:t>Przygotowanie próbek dla każdej wersji smakowej</w:t>
      </w:r>
    </w:p>
    <w:p w14:paraId="7A269CD7" w14:textId="342A13C7" w:rsidR="003D0D01" w:rsidRDefault="00D125CC" w:rsidP="00D125CC">
      <w:r>
        <w:t xml:space="preserve">4. </w:t>
      </w:r>
      <w:r w:rsidR="003D0D01">
        <w:t>Udostępnienie próbek zamawiającemu w celu przeprowadzenia testów organoleptycznych</w:t>
      </w:r>
    </w:p>
    <w:p w14:paraId="365BD912" w14:textId="4C3083DA" w:rsidR="003D0D01" w:rsidRDefault="00D125CC" w:rsidP="00D125CC">
      <w:r>
        <w:t xml:space="preserve">5. </w:t>
      </w:r>
      <w:r w:rsidR="003D0D01">
        <w:t>Zbadanie zawartości białka wprost w gotowej mieszance (bez rozpuszczania)</w:t>
      </w:r>
    </w:p>
    <w:p w14:paraId="7CA34FD7" w14:textId="3783F19C" w:rsidR="003D0D01" w:rsidRDefault="00D125CC" w:rsidP="00D125CC">
      <w:r>
        <w:t xml:space="preserve">6. </w:t>
      </w:r>
      <w:r w:rsidR="003D0D01">
        <w:t>Przekazanie zamawiającemu propozycji dostawców użytych składników</w:t>
      </w:r>
    </w:p>
    <w:p w14:paraId="5B4C454F" w14:textId="5776A858" w:rsidR="0060568F" w:rsidRPr="00D125CC" w:rsidRDefault="00D125CC" w:rsidP="00D125CC">
      <w:r>
        <w:t xml:space="preserve">7. </w:t>
      </w:r>
      <w:r w:rsidR="003D0D01">
        <w:t>Przekazanie zamawiającemu receptur dla wszystkich wersji produkt</w:t>
      </w:r>
    </w:p>
    <w:p w14:paraId="4E2C25B9" w14:textId="7E251956" w:rsidR="0060568F" w:rsidRPr="00305F21" w:rsidRDefault="00D125CC" w:rsidP="0060568F">
      <w:pPr>
        <w:spacing w:after="150" w:line="24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8</w:t>
      </w:r>
      <w:r w:rsidR="0060568F" w:rsidRPr="00305F21">
        <w:rPr>
          <w:rFonts w:cstheme="minorHAnsi"/>
          <w:color w:val="000000" w:themeColor="text1"/>
          <w:shd w:val="clear" w:color="auto" w:fill="FFFFFF"/>
        </w:rPr>
        <w:t>.</w:t>
      </w:r>
      <w:r w:rsidR="0060568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60568F" w:rsidRPr="00305F21">
        <w:rPr>
          <w:rFonts w:cstheme="minorHAnsi"/>
          <w:color w:val="000000" w:themeColor="text1"/>
          <w:shd w:val="clear" w:color="auto" w:fill="FFFFFF"/>
        </w:rPr>
        <w:t>Efektem końcowym z zrealizowanych prac badawczych powinien być raport zawierający</w:t>
      </w:r>
    </w:p>
    <w:p w14:paraId="0EB00DB7" w14:textId="77777777" w:rsidR="0060568F" w:rsidRDefault="0060568F" w:rsidP="0060568F">
      <w:pPr>
        <w:spacing w:after="150" w:line="240" w:lineRule="auto"/>
        <w:rPr>
          <w:rFonts w:cstheme="minorHAnsi"/>
          <w:color w:val="000000" w:themeColor="text1"/>
          <w:shd w:val="clear" w:color="auto" w:fill="FFFFFF"/>
        </w:rPr>
      </w:pPr>
      <w:r w:rsidRPr="00305F21">
        <w:rPr>
          <w:rFonts w:cstheme="minorHAnsi"/>
          <w:color w:val="000000" w:themeColor="text1"/>
          <w:shd w:val="clear" w:color="auto" w:fill="FFFFFF"/>
        </w:rPr>
        <w:t>a) Opis zastosowanej metodologii prac badawczych</w:t>
      </w:r>
    </w:p>
    <w:p w14:paraId="084258D4" w14:textId="35FACC68" w:rsidR="001B21F2" w:rsidRDefault="0060568F" w:rsidP="0060568F">
      <w:pPr>
        <w:spacing w:after="150" w:line="240" w:lineRule="auto"/>
        <w:rPr>
          <w:rFonts w:cstheme="minorHAnsi"/>
          <w:color w:val="000000" w:themeColor="text1"/>
          <w:shd w:val="clear" w:color="auto" w:fill="FFFFFF"/>
        </w:rPr>
      </w:pPr>
      <w:r w:rsidRPr="00305F21">
        <w:rPr>
          <w:rFonts w:cstheme="minorHAnsi"/>
          <w:color w:val="000000" w:themeColor="text1"/>
          <w:shd w:val="clear" w:color="auto" w:fill="FFFFFF"/>
        </w:rPr>
        <w:t>b) Zestawienie</w:t>
      </w:r>
      <w:r w:rsidR="003D0D01">
        <w:rPr>
          <w:rFonts w:cstheme="minorHAnsi"/>
          <w:color w:val="000000" w:themeColor="text1"/>
          <w:shd w:val="clear" w:color="auto" w:fill="FFFFFF"/>
        </w:rPr>
        <w:t xml:space="preserve"> wszystkich wersji opracowanych receptur</w:t>
      </w:r>
    </w:p>
    <w:p w14:paraId="130AE15A" w14:textId="32A0C980" w:rsidR="0060568F" w:rsidRPr="00D125CC" w:rsidRDefault="0060568F" w:rsidP="00D125CC">
      <w:r w:rsidRPr="003D0D01">
        <w:rPr>
          <w:rFonts w:cstheme="minorHAnsi"/>
          <w:color w:val="000000" w:themeColor="text1"/>
          <w:shd w:val="clear" w:color="auto" w:fill="FFFFFF"/>
        </w:rPr>
        <w:t xml:space="preserve">c) </w:t>
      </w:r>
      <w:r w:rsidR="003D0D01">
        <w:t>Zaproponowanie ciągu technologicznego umożliwiającego produkcję odżywki w ilości 4000 torebek o gramaturze 900g miesięcznie, z możliwością rozbudowy.</w:t>
      </w:r>
    </w:p>
    <w:p w14:paraId="2373F231" w14:textId="03CE84E9" w:rsidR="0060568F" w:rsidRPr="00785874" w:rsidRDefault="00D125CC" w:rsidP="0060568F">
      <w:pPr>
        <w:spacing w:after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9. </w:t>
      </w:r>
      <w:r w:rsidR="0060568F" w:rsidRPr="00352ABE">
        <w:rPr>
          <w:rFonts w:cstheme="minorHAnsi"/>
          <w:lang w:eastAsia="pl-PL"/>
        </w:rPr>
        <w:t xml:space="preserve">Wykonawca przeniesie na Zamawiającego autorskie prawa majątkowe i prawa pokrewne do </w:t>
      </w:r>
      <w:r w:rsidR="0060568F">
        <w:rPr>
          <w:rFonts w:cstheme="minorHAnsi"/>
          <w:lang w:eastAsia="pl-PL"/>
        </w:rPr>
        <w:t xml:space="preserve">wyników prac </w:t>
      </w:r>
      <w:r w:rsidR="0060568F" w:rsidRPr="00352ABE">
        <w:rPr>
          <w:rFonts w:cstheme="minorHAnsi"/>
          <w:lang w:eastAsia="pl-PL"/>
        </w:rPr>
        <w:t>ba</w:t>
      </w:r>
      <w:r w:rsidR="0060568F">
        <w:rPr>
          <w:rFonts w:cstheme="minorHAnsi"/>
          <w:lang w:eastAsia="pl-PL"/>
        </w:rPr>
        <w:t>dawczych</w:t>
      </w:r>
      <w:r w:rsidR="0060568F" w:rsidRPr="00352ABE">
        <w:rPr>
          <w:rFonts w:cstheme="minorHAnsi"/>
          <w:lang w:eastAsia="pl-PL"/>
        </w:rPr>
        <w:t xml:space="preserve">  </w:t>
      </w:r>
      <w:r w:rsidR="0060568F">
        <w:rPr>
          <w:rFonts w:cstheme="minorHAnsi"/>
          <w:lang w:eastAsia="pl-PL"/>
        </w:rPr>
        <w:t xml:space="preserve">związanych z </w:t>
      </w:r>
      <w:r w:rsidR="0060568F" w:rsidRPr="00352ABE">
        <w:rPr>
          <w:rFonts w:cstheme="minorHAnsi"/>
          <w:lang w:eastAsia="pl-PL"/>
        </w:rPr>
        <w:t xml:space="preserve">realizacji </w:t>
      </w:r>
      <w:r w:rsidR="0060568F">
        <w:rPr>
          <w:rFonts w:cstheme="minorHAnsi"/>
          <w:lang w:eastAsia="pl-PL"/>
        </w:rPr>
        <w:t xml:space="preserve">niniejszego </w:t>
      </w:r>
      <w:r w:rsidR="0060568F" w:rsidRPr="00352ABE">
        <w:rPr>
          <w:rFonts w:cstheme="minorHAnsi"/>
          <w:lang w:eastAsia="pl-PL"/>
        </w:rPr>
        <w:t>zamówienia</w:t>
      </w:r>
      <w:r w:rsidR="0060568F">
        <w:rPr>
          <w:rFonts w:cstheme="minorHAnsi"/>
          <w:lang w:eastAsia="pl-PL"/>
        </w:rPr>
        <w:t>.</w:t>
      </w:r>
    </w:p>
    <w:p w14:paraId="6E34F718" w14:textId="55B5A28E" w:rsidR="0060568F" w:rsidRDefault="00D125CC" w:rsidP="0060568F">
      <w:pPr>
        <w:spacing w:after="120"/>
        <w:jc w:val="both"/>
      </w:pPr>
      <w:r>
        <w:rPr>
          <w:rFonts w:cstheme="minorHAnsi"/>
          <w:lang w:eastAsia="pl-PL"/>
        </w:rPr>
        <w:t xml:space="preserve">10. </w:t>
      </w:r>
      <w:r w:rsidR="0060568F" w:rsidRPr="00411F1E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6C4ACD75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5850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D0D01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8E60FF" w:rsidRPr="008E60FF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585006" w:rsidRPr="008E60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8E60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0861B03A" w14:textId="26B26003" w:rsidR="00454FD4" w:rsidRDefault="003B746D" w:rsidP="00454FD4">
      <w:pPr>
        <w:rPr>
          <w:rFonts w:eastAsia="Calibr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454FD4" w:rsidRPr="00454FD4">
        <w:rPr>
          <w:rFonts w:eastAsia="Calibri"/>
        </w:rPr>
        <w:t>PPHU Słodkie Zdrowie Jerzy Siemionczyk</w:t>
      </w:r>
      <w:r w:rsidR="00454FD4">
        <w:rPr>
          <w:rFonts w:eastAsia="Calibri"/>
        </w:rPr>
        <w:t xml:space="preserve">, </w:t>
      </w:r>
      <w:r w:rsidR="00454FD4" w:rsidRPr="00041F8A">
        <w:rPr>
          <w:rFonts w:eastAsia="Calibri"/>
        </w:rPr>
        <w:t>ul. Magnoliowa 2/11, 15-669 Białys</w:t>
      </w:r>
      <w:r w:rsidR="00454FD4">
        <w:rPr>
          <w:rFonts w:eastAsia="Calibri"/>
        </w:rPr>
        <w:t>tok</w:t>
      </w:r>
    </w:p>
    <w:p w14:paraId="38157481" w14:textId="2943B24A" w:rsidR="008E60FF" w:rsidRPr="00B80E44" w:rsidRDefault="003B746D" w:rsidP="00785874">
      <w:pPr>
        <w:rPr>
          <w:rFonts w:eastAsia="Calibri"/>
        </w:rPr>
      </w:pPr>
      <w:r w:rsidRPr="004F56B0">
        <w:rPr>
          <w:rFonts w:cstheme="minorHAnsi"/>
        </w:rPr>
        <w:t>lub przesłać e-mailem na adres:</w:t>
      </w:r>
      <w:r w:rsidR="001379CE">
        <w:t xml:space="preserve"> </w:t>
      </w:r>
      <w:r w:rsidR="00454FD4" w:rsidRPr="00B80E44">
        <w:rPr>
          <w:rFonts w:eastAsia="Calibri"/>
        </w:rPr>
        <w:t xml:space="preserve"> </w:t>
      </w:r>
      <w:hyperlink r:id="rId7" w:history="1">
        <w:r w:rsidR="00AE4559" w:rsidRPr="007E26F8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kontakt@slodkie-zdrowie.pl</w:t>
        </w:r>
      </w:hyperlink>
    </w:p>
    <w:p w14:paraId="028700E4" w14:textId="7305ECDD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CFA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5850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4FD4">
        <w:rPr>
          <w:rFonts w:asciiTheme="minorHAnsi" w:hAnsiTheme="minorHAnsi" w:cstheme="minorHAnsi"/>
          <w:b/>
          <w:bCs/>
          <w:color w:val="auto"/>
          <w:sz w:val="22"/>
          <w:szCs w:val="22"/>
        </w:rPr>
        <w:t>20</w:t>
      </w:r>
      <w:r w:rsidR="00B80E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85006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września </w:t>
      </w:r>
      <w:r w:rsidR="00DF336E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201</w:t>
      </w:r>
      <w:r w:rsidR="00A91D6B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DF336E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r.</w:t>
      </w:r>
    </w:p>
    <w:p w14:paraId="1039E6D9" w14:textId="4FC1952D" w:rsidR="003B746D" w:rsidRPr="00B80E44" w:rsidRDefault="003B746D" w:rsidP="00B80E44">
      <w:pPr>
        <w:rPr>
          <w:rFonts w:eastAsia="Calibri"/>
        </w:rPr>
      </w:pPr>
      <w:r w:rsidRPr="004F56B0">
        <w:rPr>
          <w:rFonts w:cstheme="minorHAnsi"/>
        </w:rPr>
        <w:t>3. W przypadku ofert, które będą dostarczane drogą pocztową liczy się data wpływu oferty do biura Zamawiającego na adres:</w:t>
      </w:r>
      <w:r w:rsidRPr="00C91FF3">
        <w:rPr>
          <w:rFonts w:cstheme="minorHAnsi"/>
        </w:rPr>
        <w:t xml:space="preserve"> </w:t>
      </w:r>
      <w:r w:rsidR="00454FD4" w:rsidRPr="00454FD4">
        <w:rPr>
          <w:rFonts w:eastAsia="Calibri"/>
        </w:rPr>
        <w:t>PPHU Słodkie Zdrowie Jerzy Siemionczyk</w:t>
      </w:r>
      <w:r w:rsidR="00454FD4">
        <w:rPr>
          <w:rFonts w:eastAsia="Calibri"/>
        </w:rPr>
        <w:t xml:space="preserve">, </w:t>
      </w:r>
      <w:r w:rsidR="00454FD4" w:rsidRPr="00041F8A">
        <w:rPr>
          <w:rFonts w:eastAsia="Calibri"/>
        </w:rPr>
        <w:t>ul. Magnoliowa 2/11, 15-669 Białys</w:t>
      </w:r>
      <w:r w:rsidR="00454FD4">
        <w:rPr>
          <w:rFonts w:eastAsia="Calibri"/>
        </w:rPr>
        <w:t>tok.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lastRenderedPageBreak/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Pr="00785874" w:rsidRDefault="006D0B2D" w:rsidP="006D0B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85874">
        <w:rPr>
          <w:sz w:val="22"/>
          <w:szCs w:val="22"/>
        </w:rPr>
        <w:t>2. Nie przewiduje się możliwości wydłużenia terminu realizacji umowy.</w:t>
      </w:r>
    </w:p>
    <w:p w14:paraId="6DBFC5A6" w14:textId="77777777" w:rsidR="006D0B2D" w:rsidRPr="00785874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08444" w14:textId="61A48DEF" w:rsidR="00454FD4" w:rsidRDefault="00454FD4" w:rsidP="008E1FC0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cstheme="minorHAnsi"/>
        </w:rPr>
        <w:t xml:space="preserve">Adam </w:t>
      </w:r>
      <w:r w:rsidRPr="00454FD4">
        <w:rPr>
          <w:rFonts w:eastAsia="Calibri"/>
        </w:rPr>
        <w:t>Siemionczyk</w:t>
      </w:r>
      <w:r>
        <w:rPr>
          <w:rFonts w:eastAsia="Calibri"/>
        </w:rPr>
        <w:t xml:space="preserve"> tel. </w:t>
      </w:r>
      <w:r>
        <w:rPr>
          <w:rFonts w:cstheme="minorHAnsi"/>
        </w:rPr>
        <w:t xml:space="preserve"> </w:t>
      </w:r>
      <w:r w:rsidR="00AE4559" w:rsidRPr="00AE4559">
        <w:rPr>
          <w:rFonts w:cstheme="minorHAnsi"/>
        </w:rPr>
        <w:t>607 149</w:t>
      </w:r>
      <w:r w:rsidR="00AE4559">
        <w:rPr>
          <w:rFonts w:cstheme="minorHAnsi"/>
        </w:rPr>
        <w:t> </w:t>
      </w:r>
      <w:r w:rsidR="00AE4559" w:rsidRPr="00AE4559">
        <w:rPr>
          <w:rFonts w:cstheme="minorHAnsi"/>
        </w:rPr>
        <w:t>285</w:t>
      </w:r>
      <w:r w:rsidR="00AE4559">
        <w:rPr>
          <w:rFonts w:cstheme="minorHAnsi"/>
        </w:rPr>
        <w:t xml:space="preserve">,  </w:t>
      </w:r>
      <w:r w:rsidR="007858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mail </w:t>
      </w:r>
      <w:hyperlink r:id="rId8" w:history="1">
        <w:r w:rsidRPr="007E26F8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kontakt@slodkie-zdrowie.pl</w:t>
        </w:r>
      </w:hyperlink>
    </w:p>
    <w:p w14:paraId="4FFA9E28" w14:textId="77777777" w:rsidR="00C86323" w:rsidRPr="00785874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67D6D1C2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C27AA6">
        <w:rPr>
          <w:rFonts w:cstheme="minorHAnsi"/>
          <w:b/>
          <w:bCs/>
          <w:color w:val="000000"/>
        </w:rPr>
        <w:t>9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41A3467A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C27AA6">
        <w:rPr>
          <w:rFonts w:cs="Calibri"/>
          <w:color w:val="000000"/>
        </w:rPr>
        <w:t>9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5BFA4F38" w14:textId="4E49F118" w:rsidR="004D28F1" w:rsidRPr="004D28F1" w:rsidRDefault="00A91D6B" w:rsidP="00E316D3">
      <w:pPr>
        <w:jc w:val="right"/>
        <w:rPr>
          <w:rFonts w:eastAsia="Calibri" w:cstheme="minorHAnsi"/>
        </w:rPr>
      </w:pPr>
      <w:r>
        <w:rPr>
          <w:sz w:val="16"/>
        </w:rPr>
        <w:t>Czytelny podpis uprawnionego przedstawiciela Oferenta oraz pieczęć firmowa</w:t>
      </w:r>
    </w:p>
    <w:sectPr w:rsidR="004D28F1" w:rsidRPr="004D28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6288" w14:textId="77777777" w:rsidR="00AE3FD6" w:rsidRDefault="00AE3FD6" w:rsidP="00CC4A1B">
      <w:pPr>
        <w:spacing w:after="0" w:line="240" w:lineRule="auto"/>
      </w:pPr>
      <w:r>
        <w:separator/>
      </w:r>
    </w:p>
  </w:endnote>
  <w:endnote w:type="continuationSeparator" w:id="0">
    <w:p w14:paraId="309FEA07" w14:textId="77777777" w:rsidR="00AE3FD6" w:rsidRDefault="00AE3FD6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90AD" w14:textId="77777777" w:rsidR="00AE3FD6" w:rsidRDefault="00AE3FD6" w:rsidP="00CC4A1B">
      <w:pPr>
        <w:spacing w:after="0" w:line="240" w:lineRule="auto"/>
      </w:pPr>
      <w:r>
        <w:separator/>
      </w:r>
    </w:p>
  </w:footnote>
  <w:footnote w:type="continuationSeparator" w:id="0">
    <w:p w14:paraId="14D1E1E7" w14:textId="77777777" w:rsidR="00AE3FD6" w:rsidRDefault="00AE3FD6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6FB0"/>
    <w:multiLevelType w:val="hybridMultilevel"/>
    <w:tmpl w:val="FBD81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83E"/>
    <w:multiLevelType w:val="hybridMultilevel"/>
    <w:tmpl w:val="C348250E"/>
    <w:lvl w:ilvl="0" w:tplc="81DEA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66BA"/>
    <w:multiLevelType w:val="hybridMultilevel"/>
    <w:tmpl w:val="A96A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14E89"/>
    <w:multiLevelType w:val="hybridMultilevel"/>
    <w:tmpl w:val="2D50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61DBE"/>
    <w:multiLevelType w:val="hybridMultilevel"/>
    <w:tmpl w:val="913AD14C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F502E"/>
    <w:multiLevelType w:val="hybridMultilevel"/>
    <w:tmpl w:val="2D50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B140D"/>
    <w:multiLevelType w:val="hybridMultilevel"/>
    <w:tmpl w:val="BD7834CC"/>
    <w:lvl w:ilvl="0" w:tplc="1CDC62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87716"/>
    <w:multiLevelType w:val="hybridMultilevel"/>
    <w:tmpl w:val="DA88124E"/>
    <w:lvl w:ilvl="0" w:tplc="45A8B02A">
      <w:start w:val="9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1"/>
  </w:num>
  <w:num w:numId="4">
    <w:abstractNumId w:val="12"/>
  </w:num>
  <w:num w:numId="5">
    <w:abstractNumId w:val="28"/>
  </w:num>
  <w:num w:numId="6">
    <w:abstractNumId w:val="6"/>
  </w:num>
  <w:num w:numId="7">
    <w:abstractNumId w:val="22"/>
  </w:num>
  <w:num w:numId="8">
    <w:abstractNumId w:val="33"/>
  </w:num>
  <w:num w:numId="9">
    <w:abstractNumId w:val="1"/>
  </w:num>
  <w:num w:numId="10">
    <w:abstractNumId w:val="4"/>
  </w:num>
  <w:num w:numId="11">
    <w:abstractNumId w:val="24"/>
  </w:num>
  <w:num w:numId="12">
    <w:abstractNumId w:val="27"/>
  </w:num>
  <w:num w:numId="13">
    <w:abstractNumId w:val="16"/>
  </w:num>
  <w:num w:numId="14">
    <w:abstractNumId w:val="34"/>
  </w:num>
  <w:num w:numId="15">
    <w:abstractNumId w:val="30"/>
  </w:num>
  <w:num w:numId="16">
    <w:abstractNumId w:val="3"/>
  </w:num>
  <w:num w:numId="17">
    <w:abstractNumId w:val="19"/>
  </w:num>
  <w:num w:numId="18">
    <w:abstractNumId w:val="14"/>
  </w:num>
  <w:num w:numId="19">
    <w:abstractNumId w:val="32"/>
  </w:num>
  <w:num w:numId="20">
    <w:abstractNumId w:val="29"/>
  </w:num>
  <w:num w:numId="21">
    <w:abstractNumId w:val="8"/>
  </w:num>
  <w:num w:numId="22">
    <w:abstractNumId w:val="13"/>
  </w:num>
  <w:num w:numId="23">
    <w:abstractNumId w:val="20"/>
  </w:num>
  <w:num w:numId="24">
    <w:abstractNumId w:val="11"/>
  </w:num>
  <w:num w:numId="25">
    <w:abstractNumId w:val="17"/>
  </w:num>
  <w:num w:numId="26">
    <w:abstractNumId w:val="2"/>
  </w:num>
  <w:num w:numId="27">
    <w:abstractNumId w:val="25"/>
  </w:num>
  <w:num w:numId="28">
    <w:abstractNumId w:val="7"/>
  </w:num>
  <w:num w:numId="29">
    <w:abstractNumId w:val="15"/>
  </w:num>
  <w:num w:numId="30">
    <w:abstractNumId w:val="0"/>
  </w:num>
  <w:num w:numId="31">
    <w:abstractNumId w:val="31"/>
  </w:num>
  <w:num w:numId="32">
    <w:abstractNumId w:val="5"/>
  </w:num>
  <w:num w:numId="33">
    <w:abstractNumId w:val="23"/>
  </w:num>
  <w:num w:numId="34">
    <w:abstractNumId w:val="35"/>
  </w:num>
  <w:num w:numId="35">
    <w:abstractNumId w:val="26"/>
  </w:num>
  <w:num w:numId="36">
    <w:abstractNumId w:val="1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379CE"/>
    <w:rsid w:val="001412FD"/>
    <w:rsid w:val="00191AEA"/>
    <w:rsid w:val="001A5C2D"/>
    <w:rsid w:val="001B21F2"/>
    <w:rsid w:val="001B5D9F"/>
    <w:rsid w:val="001C52D3"/>
    <w:rsid w:val="00201A02"/>
    <w:rsid w:val="002156C7"/>
    <w:rsid w:val="0028497D"/>
    <w:rsid w:val="002F65B3"/>
    <w:rsid w:val="00300019"/>
    <w:rsid w:val="0030149D"/>
    <w:rsid w:val="00305DF5"/>
    <w:rsid w:val="00321E73"/>
    <w:rsid w:val="00352ABE"/>
    <w:rsid w:val="003A1249"/>
    <w:rsid w:val="003A60B5"/>
    <w:rsid w:val="003B746D"/>
    <w:rsid w:val="003D0D01"/>
    <w:rsid w:val="00411F1E"/>
    <w:rsid w:val="0043095A"/>
    <w:rsid w:val="00454FD4"/>
    <w:rsid w:val="0045619B"/>
    <w:rsid w:val="00477E96"/>
    <w:rsid w:val="0048060C"/>
    <w:rsid w:val="004D1CFA"/>
    <w:rsid w:val="004D28F1"/>
    <w:rsid w:val="004E058E"/>
    <w:rsid w:val="004E7F58"/>
    <w:rsid w:val="005065FB"/>
    <w:rsid w:val="00514EF2"/>
    <w:rsid w:val="00546896"/>
    <w:rsid w:val="0056411C"/>
    <w:rsid w:val="00585006"/>
    <w:rsid w:val="005D2548"/>
    <w:rsid w:val="005E1339"/>
    <w:rsid w:val="0060568F"/>
    <w:rsid w:val="00664B60"/>
    <w:rsid w:val="006856F0"/>
    <w:rsid w:val="006C5B34"/>
    <w:rsid w:val="006C65D8"/>
    <w:rsid w:val="006D0B2D"/>
    <w:rsid w:val="00785874"/>
    <w:rsid w:val="007C4346"/>
    <w:rsid w:val="007D4033"/>
    <w:rsid w:val="007F2D7E"/>
    <w:rsid w:val="00832C40"/>
    <w:rsid w:val="00836C2D"/>
    <w:rsid w:val="0085783C"/>
    <w:rsid w:val="0088552E"/>
    <w:rsid w:val="00886DC0"/>
    <w:rsid w:val="00887D33"/>
    <w:rsid w:val="008E1FC0"/>
    <w:rsid w:val="008E60FF"/>
    <w:rsid w:val="008F647F"/>
    <w:rsid w:val="008F7BF1"/>
    <w:rsid w:val="00944DF8"/>
    <w:rsid w:val="00950040"/>
    <w:rsid w:val="00983B79"/>
    <w:rsid w:val="009D3DF6"/>
    <w:rsid w:val="009E4D51"/>
    <w:rsid w:val="00A10B39"/>
    <w:rsid w:val="00A86C26"/>
    <w:rsid w:val="00A91D6B"/>
    <w:rsid w:val="00A9341A"/>
    <w:rsid w:val="00AE3FD6"/>
    <w:rsid w:val="00AE4559"/>
    <w:rsid w:val="00B6055A"/>
    <w:rsid w:val="00B80E44"/>
    <w:rsid w:val="00BC30FD"/>
    <w:rsid w:val="00BE6734"/>
    <w:rsid w:val="00C20DE6"/>
    <w:rsid w:val="00C22E3B"/>
    <w:rsid w:val="00C23D1B"/>
    <w:rsid w:val="00C2595B"/>
    <w:rsid w:val="00C27AA6"/>
    <w:rsid w:val="00C34787"/>
    <w:rsid w:val="00C41C02"/>
    <w:rsid w:val="00C67246"/>
    <w:rsid w:val="00C86323"/>
    <w:rsid w:val="00C91FF3"/>
    <w:rsid w:val="00C92071"/>
    <w:rsid w:val="00C960FE"/>
    <w:rsid w:val="00CC4A1B"/>
    <w:rsid w:val="00CD750C"/>
    <w:rsid w:val="00CE3ED4"/>
    <w:rsid w:val="00D125CC"/>
    <w:rsid w:val="00D441A9"/>
    <w:rsid w:val="00D51735"/>
    <w:rsid w:val="00D607F1"/>
    <w:rsid w:val="00DC42CF"/>
    <w:rsid w:val="00DE354E"/>
    <w:rsid w:val="00DF336E"/>
    <w:rsid w:val="00E13174"/>
    <w:rsid w:val="00E316D3"/>
    <w:rsid w:val="00E31B51"/>
    <w:rsid w:val="00E603C3"/>
    <w:rsid w:val="00EC3FF9"/>
    <w:rsid w:val="00EF7320"/>
    <w:rsid w:val="00F343C6"/>
    <w:rsid w:val="00FB318E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paragraph" w:customStyle="1" w:styleId="Standard">
    <w:name w:val="Standard"/>
    <w:rsid w:val="00C2595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lodkie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slodkie-zdrow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9185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2</cp:revision>
  <cp:lastPrinted>2018-02-01T12:59:00Z</cp:lastPrinted>
  <dcterms:created xsi:type="dcterms:W3CDTF">2019-09-13T10:29:00Z</dcterms:created>
  <dcterms:modified xsi:type="dcterms:W3CDTF">2019-09-13T10:29:00Z</dcterms:modified>
</cp:coreProperties>
</file>