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AF" w:rsidRDefault="000F31AF">
      <w:pPr>
        <w:pStyle w:val="normal"/>
        <w:spacing w:after="0" w:line="240" w:lineRule="auto"/>
        <w:ind w:left="142"/>
        <w:jc w:val="center"/>
        <w:rPr>
          <w:rFonts w:ascii="Arial" w:eastAsia="Arial" w:hAnsi="Arial" w:cs="Arial"/>
          <w:b/>
          <w:sz w:val="14"/>
          <w:szCs w:val="14"/>
        </w:rPr>
      </w:pPr>
    </w:p>
    <w:p w:rsidR="000F31AF" w:rsidRDefault="00E10CDD">
      <w:pPr>
        <w:pStyle w:val="normal"/>
        <w:spacing w:line="240" w:lineRule="auto"/>
        <w:ind w:left="142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OFERTA W ODPOWIEDZI NA ZAPYTANIE</w:t>
      </w:r>
    </w:p>
    <w:p w:rsidR="000F31AF" w:rsidRDefault="00E10CDD">
      <w:pPr>
        <w:pStyle w:val="normal"/>
        <w:tabs>
          <w:tab w:val="center" w:pos="4536"/>
          <w:tab w:val="left" w:pos="7125"/>
        </w:tabs>
        <w:spacing w:before="120"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  <w:t xml:space="preserve">nr </w:t>
      </w:r>
      <w:r w:rsidR="00980554">
        <w:rPr>
          <w:rFonts w:ascii="Arial" w:eastAsia="Arial" w:hAnsi="Arial" w:cs="Arial"/>
          <w:b/>
          <w:sz w:val="28"/>
          <w:szCs w:val="28"/>
        </w:rPr>
        <w:t>6/</w:t>
      </w:r>
      <w:proofErr w:type="spellStart"/>
      <w:r w:rsidR="00980554">
        <w:rPr>
          <w:rFonts w:ascii="Arial" w:eastAsia="Arial" w:hAnsi="Arial" w:cs="Arial"/>
          <w:b/>
          <w:sz w:val="28"/>
          <w:szCs w:val="28"/>
        </w:rPr>
        <w:t>GnR</w:t>
      </w:r>
      <w:proofErr w:type="spellEnd"/>
      <w:r w:rsidR="00980554">
        <w:rPr>
          <w:rFonts w:ascii="Arial" w:eastAsia="Arial" w:hAnsi="Arial" w:cs="Arial"/>
          <w:b/>
          <w:sz w:val="28"/>
          <w:szCs w:val="28"/>
        </w:rPr>
        <w:t>/SS/2019</w:t>
      </w:r>
      <w:r>
        <w:rPr>
          <w:rFonts w:ascii="Arial" w:eastAsia="Arial" w:hAnsi="Arial" w:cs="Arial"/>
          <w:b/>
          <w:sz w:val="28"/>
          <w:szCs w:val="28"/>
        </w:rPr>
        <w:tab/>
      </w:r>
    </w:p>
    <w:p w:rsidR="000F31AF" w:rsidRDefault="000F31AF">
      <w:pPr>
        <w:pStyle w:val="normal"/>
        <w:spacing w:before="120" w:after="0" w:line="240" w:lineRule="auto"/>
        <w:jc w:val="both"/>
        <w:rPr>
          <w:rFonts w:ascii="Arial" w:eastAsia="Arial" w:hAnsi="Arial" w:cs="Arial"/>
          <w:b/>
        </w:rPr>
      </w:pPr>
    </w:p>
    <w:p w:rsidR="000F31AF" w:rsidRDefault="00E10CDD">
      <w:pPr>
        <w:pStyle w:val="normal"/>
        <w:spacing w:before="120" w:after="0" w:line="240" w:lineRule="auto"/>
        <w:ind w:left="14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ZAMAWIAJĄCY:</w:t>
      </w:r>
    </w:p>
    <w:p w:rsidR="000F31AF" w:rsidRDefault="000F31AF">
      <w:pPr>
        <w:pStyle w:val="normal"/>
        <w:spacing w:after="0" w:line="240" w:lineRule="auto"/>
        <w:ind w:left="142"/>
        <w:jc w:val="center"/>
        <w:rPr>
          <w:rFonts w:ascii="Arial" w:eastAsia="Arial" w:hAnsi="Arial" w:cs="Arial"/>
          <w:sz w:val="24"/>
          <w:szCs w:val="24"/>
          <w:highlight w:val="yellow"/>
        </w:rPr>
      </w:pPr>
    </w:p>
    <w:p w:rsidR="000F31AF" w:rsidRDefault="00E10CDD">
      <w:pPr>
        <w:pStyle w:val="normal"/>
        <w:spacing w:before="120" w:after="0" w:line="240" w:lineRule="auto"/>
        <w:ind w:left="142"/>
        <w:jc w:val="center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Szybkieskladki</w:t>
      </w:r>
      <w:proofErr w:type="spellEnd"/>
      <w:r>
        <w:rPr>
          <w:rFonts w:ascii="Arial" w:eastAsia="Arial" w:hAnsi="Arial" w:cs="Arial"/>
          <w:b/>
        </w:rPr>
        <w:t xml:space="preserve"> Sp. z o.o., z siedzibą w 16-400 Suwałki</w:t>
      </w:r>
    </w:p>
    <w:p w:rsidR="000F31AF" w:rsidRDefault="00E10CDD">
      <w:pPr>
        <w:pStyle w:val="normal"/>
        <w:spacing w:before="120" w:after="0" w:line="240" w:lineRule="auto"/>
        <w:ind w:left="14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Innowacyjna 1 ; NIP: 5252744665</w:t>
      </w:r>
    </w:p>
    <w:p w:rsidR="000F31AF" w:rsidRDefault="000F31AF">
      <w:pPr>
        <w:pStyle w:val="normal"/>
        <w:spacing w:line="240" w:lineRule="auto"/>
        <w:ind w:left="142"/>
        <w:jc w:val="both"/>
        <w:rPr>
          <w:rFonts w:ascii="Arial" w:eastAsia="Arial" w:hAnsi="Arial" w:cs="Arial"/>
          <w:b/>
        </w:rPr>
      </w:pPr>
    </w:p>
    <w:p w:rsidR="000F31AF" w:rsidRDefault="00E10CDD">
      <w:pPr>
        <w:pStyle w:val="normal"/>
        <w:spacing w:line="240" w:lineRule="auto"/>
        <w:ind w:left="14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:rsidR="000F31AF" w:rsidRDefault="00E10CDD">
      <w:pPr>
        <w:pStyle w:val="normal"/>
        <w:spacing w:line="240" w:lineRule="auto"/>
        <w:ind w:left="142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CZĘŚĆ A - DANE OFERENTA</w:t>
      </w:r>
    </w:p>
    <w:tbl>
      <w:tblPr>
        <w:tblStyle w:val="a"/>
        <w:tblW w:w="8789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44"/>
        <w:gridCol w:w="5245"/>
      </w:tblGrid>
      <w:tr w:rsidR="000F31AF">
        <w:trPr>
          <w:trHeight w:val="40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Nazwa Oferenta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Adres</w:t>
            </w:r>
          </w:p>
        </w:tc>
      </w:tr>
      <w:tr w:rsidR="000F31AF">
        <w:trPr>
          <w:trHeight w:val="42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Adres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</w:tcPr>
          <w:p w:rsidR="000F31AF" w:rsidRDefault="000F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F31AF">
        <w:trPr>
          <w:trHeight w:val="40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NIP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</w:tcPr>
          <w:p w:rsidR="000F31AF" w:rsidRDefault="000F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F31AF">
        <w:trPr>
          <w:trHeight w:val="40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REGON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</w:tcPr>
          <w:p w:rsidR="000F31AF" w:rsidRDefault="000F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F31AF">
        <w:trPr>
          <w:trHeight w:val="40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Osoba upoważniona do reprezentacji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</w:tcPr>
          <w:p w:rsidR="000F31AF" w:rsidRDefault="000F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F31AF">
        <w:trPr>
          <w:trHeight w:val="40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Dane kontaktowe (tel., e-mail)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</w:tcPr>
          <w:p w:rsidR="000F31AF" w:rsidRDefault="000F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F31AF">
        <w:trPr>
          <w:trHeight w:val="42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Ocena parametryczna (jeśli dotyczy)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</w:tcPr>
          <w:p w:rsidR="000F31AF" w:rsidRDefault="000F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0F31AF">
        <w:trPr>
          <w:trHeight w:val="420"/>
        </w:trPr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Data sporządzenia oferty</w:t>
            </w:r>
          </w:p>
        </w:tc>
        <w:tc>
          <w:tcPr>
            <w:tcW w:w="5245" w:type="dxa"/>
            <w:tcBorders>
              <w:left w:val="single" w:sz="4" w:space="0" w:color="FFFFFF"/>
            </w:tcBorders>
            <w:shd w:val="clear" w:color="auto" w:fill="FFFFFF"/>
          </w:tcPr>
          <w:p w:rsidR="000F31AF" w:rsidRDefault="000F31A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0F31AF" w:rsidRDefault="000F31AF">
      <w:pPr>
        <w:pStyle w:val="normal"/>
        <w:spacing w:line="240" w:lineRule="auto"/>
        <w:ind w:left="142"/>
        <w:jc w:val="both"/>
        <w:rPr>
          <w:rFonts w:ascii="Arial" w:eastAsia="Arial" w:hAnsi="Arial" w:cs="Arial"/>
          <w:b/>
        </w:rPr>
      </w:pPr>
    </w:p>
    <w:p w:rsidR="000F31AF" w:rsidRDefault="000F31AF">
      <w:pPr>
        <w:pStyle w:val="normal"/>
        <w:spacing w:line="240" w:lineRule="auto"/>
        <w:jc w:val="both"/>
        <w:rPr>
          <w:rFonts w:ascii="Arial" w:eastAsia="Arial" w:hAnsi="Arial" w:cs="Arial"/>
          <w:b/>
        </w:rPr>
      </w:pPr>
    </w:p>
    <w:p w:rsidR="000F31AF" w:rsidRDefault="00E10CDD">
      <w:pPr>
        <w:pStyle w:val="normal"/>
        <w:spacing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CZĘŚĆ B - OFERT</w:t>
      </w:r>
      <w:r>
        <w:rPr>
          <w:rFonts w:ascii="Arial" w:eastAsia="Arial" w:hAnsi="Arial" w:cs="Arial"/>
          <w:b/>
          <w:smallCaps/>
          <w:sz w:val="28"/>
          <w:szCs w:val="28"/>
        </w:rPr>
        <w:t>A</w:t>
      </w:r>
    </w:p>
    <w:p w:rsidR="000F31AF" w:rsidRDefault="00E10CDD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odpowiedzi na zapytanie ofertowe nr </w:t>
      </w:r>
      <w:r w:rsidR="00980554">
        <w:rPr>
          <w:rFonts w:ascii="Arial" w:eastAsia="Arial" w:hAnsi="Arial" w:cs="Arial"/>
        </w:rPr>
        <w:t>6/</w:t>
      </w:r>
      <w:proofErr w:type="spellStart"/>
      <w:r w:rsidR="00980554">
        <w:rPr>
          <w:rFonts w:ascii="Arial" w:eastAsia="Arial" w:hAnsi="Arial" w:cs="Arial"/>
        </w:rPr>
        <w:t>GnR</w:t>
      </w:r>
      <w:proofErr w:type="spellEnd"/>
      <w:r w:rsidR="00980554">
        <w:rPr>
          <w:rFonts w:ascii="Arial" w:eastAsia="Arial" w:hAnsi="Arial" w:cs="Arial"/>
        </w:rPr>
        <w:t>/SS/2019</w:t>
      </w:r>
      <w:r>
        <w:rPr>
          <w:rFonts w:ascii="Arial" w:eastAsia="Arial" w:hAnsi="Arial" w:cs="Arial"/>
        </w:rPr>
        <w:t xml:space="preserve"> w imieniu Oferenta składam ofertę na realizację przedmiotu zamówienia. Proponowane warunki oferty:</w:t>
      </w:r>
    </w:p>
    <w:p w:rsidR="000F31AF" w:rsidRDefault="00E10CDD">
      <w:pPr>
        <w:pStyle w:val="normal"/>
        <w:tabs>
          <w:tab w:val="left" w:pos="6355"/>
        </w:tabs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0F31AF" w:rsidRDefault="00E10CDD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Oferowana cena przedmiotu zamówienia:</w:t>
      </w:r>
    </w:p>
    <w:tbl>
      <w:tblPr>
        <w:tblStyle w:val="a1"/>
        <w:tblW w:w="8617" w:type="dxa"/>
        <w:jc w:val="center"/>
        <w:tblInd w:w="0" w:type="dxa"/>
        <w:tblLayout w:type="fixed"/>
        <w:tblLook w:val="0400"/>
      </w:tblPr>
      <w:tblGrid>
        <w:gridCol w:w="4885"/>
        <w:gridCol w:w="1276"/>
        <w:gridCol w:w="1228"/>
        <w:gridCol w:w="1228"/>
      </w:tblGrid>
      <w:tr w:rsidR="000F31AF">
        <w:trPr>
          <w:trHeight w:val="600"/>
          <w:jc w:val="center"/>
        </w:trPr>
        <w:tc>
          <w:tcPr>
            <w:tcW w:w="4885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Oferowana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br/>
              <w:t>cena netto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Oferowana 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br/>
              <w:t>cena brutto</w:t>
            </w:r>
          </w:p>
        </w:tc>
        <w:tc>
          <w:tcPr>
            <w:tcW w:w="1228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  <w:vAlign w:val="center"/>
          </w:tcPr>
          <w:p w:rsidR="000F31AF" w:rsidRDefault="00E10CDD">
            <w:pPr>
              <w:pStyle w:val="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Czas realizacji w miesiącach</w:t>
            </w:r>
          </w:p>
        </w:tc>
      </w:tr>
      <w:tr w:rsidR="000F31AF">
        <w:trPr>
          <w:trHeight w:val="1000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E10CDD" w:rsidP="002C6FD5">
            <w:pPr>
              <w:pStyle w:val="normal"/>
              <w:spacing w:after="0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Wykonanie usługi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B+R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zgodnie z </w:t>
            </w:r>
            <w:r w:rsidR="002C6FD5">
              <w:rPr>
                <w:rFonts w:ascii="Arial" w:eastAsia="Arial" w:hAnsi="Arial" w:cs="Arial"/>
                <w:sz w:val="20"/>
                <w:szCs w:val="20"/>
              </w:rPr>
              <w:t>opisem przedmiotu zamówienia, zamówienie dzielimy na następujące etapy: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31AF">
        <w:trPr>
          <w:trHeight w:val="1000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2C6FD5">
            <w:pPr>
              <w:pStyle w:val="normal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Etap1: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31AF">
        <w:trPr>
          <w:trHeight w:val="1000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2C6FD5">
            <w:pPr>
              <w:pStyle w:val="normal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Etap2: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31AF">
        <w:trPr>
          <w:trHeight w:val="1000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2C6FD5">
            <w:pPr>
              <w:pStyle w:val="normal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Etap3: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F31AF">
        <w:trPr>
          <w:trHeight w:val="360"/>
          <w:jc w:val="center"/>
        </w:trPr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31AF" w:rsidRDefault="00E10CDD">
            <w:pPr>
              <w:pStyle w:val="normal"/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31AF" w:rsidRDefault="000F31AF">
            <w:pPr>
              <w:pStyle w:val="normal"/>
              <w:widowControl w:val="0"/>
              <w:spacing w:before="6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F31AF" w:rsidRDefault="000F31AF">
      <w:pPr>
        <w:pStyle w:val="normal"/>
        <w:spacing w:line="240" w:lineRule="auto"/>
        <w:jc w:val="both"/>
        <w:rPr>
          <w:rFonts w:ascii="Arial" w:eastAsia="Arial" w:hAnsi="Arial" w:cs="Arial"/>
        </w:rPr>
      </w:pPr>
    </w:p>
    <w:p w:rsidR="000F31AF" w:rsidRDefault="00E10CDD">
      <w:pPr>
        <w:pStyle w:val="normal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że ww. cena uwzględnia wszystkie zasoby niezbędne do realizacji zamówienia.</w:t>
      </w:r>
    </w:p>
    <w:p w:rsidR="000F31AF" w:rsidRDefault="00E10CDD">
      <w:pPr>
        <w:pStyle w:val="normal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Proponowany sposób podejścia do rozwiązania powyższych problemów badawczych:</w:t>
      </w:r>
    </w:p>
    <w:tbl>
      <w:tblPr>
        <w:tblStyle w:val="a2"/>
        <w:tblW w:w="882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94"/>
        <w:gridCol w:w="6630"/>
      </w:tblGrid>
      <w:tr w:rsidR="000F31AF"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31AF" w:rsidRDefault="00E10CDD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Etap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31AF" w:rsidRDefault="00E10CDD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Koncepcja rozwiązania problemów badawczych (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3000 znaków)</w:t>
            </w:r>
          </w:p>
        </w:tc>
      </w:tr>
      <w:tr w:rsidR="000F31AF">
        <w:trPr>
          <w:trHeight w:val="56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E10CDD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F31AF">
        <w:trPr>
          <w:trHeight w:val="56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E10CDD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F31AF">
        <w:trPr>
          <w:trHeight w:val="54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E10CDD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1AF" w:rsidRDefault="000F31AF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F31AF" w:rsidRDefault="000F31AF">
      <w:pPr>
        <w:pStyle w:val="normal"/>
        <w:spacing w:line="240" w:lineRule="auto"/>
        <w:jc w:val="both"/>
        <w:rPr>
          <w:rFonts w:ascii="Arial" w:eastAsia="Arial" w:hAnsi="Arial" w:cs="Arial"/>
        </w:rPr>
      </w:pPr>
    </w:p>
    <w:p w:rsidR="000F31AF" w:rsidRDefault="000F31AF">
      <w:pPr>
        <w:pStyle w:val="normal"/>
        <w:spacing w:line="240" w:lineRule="auto"/>
        <w:jc w:val="both"/>
        <w:rPr>
          <w:rFonts w:ascii="Arial" w:eastAsia="Arial" w:hAnsi="Arial" w:cs="Arial"/>
        </w:rPr>
      </w:pPr>
    </w:p>
    <w:p w:rsidR="000F31AF" w:rsidRDefault="000F31AF">
      <w:pPr>
        <w:pStyle w:val="normal"/>
        <w:spacing w:line="240" w:lineRule="auto"/>
        <w:jc w:val="both"/>
        <w:rPr>
          <w:rFonts w:ascii="Arial" w:eastAsia="Arial" w:hAnsi="Arial" w:cs="Arial"/>
        </w:rPr>
      </w:pPr>
    </w:p>
    <w:p w:rsidR="000F31AF" w:rsidRDefault="00E10CDD">
      <w:pPr>
        <w:pStyle w:val="normal"/>
        <w:spacing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CZĘŚĆ C - OŚWIADCZENIE OFERENTA</w:t>
      </w:r>
    </w:p>
    <w:p w:rsidR="000F31AF" w:rsidRDefault="00E10CDD">
      <w:pPr>
        <w:pStyle w:val="normal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Działając w imieniu Oferenta oświadczam, że:</w:t>
      </w:r>
    </w:p>
    <w:p w:rsidR="000F31AF" w:rsidRDefault="00E10C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Zapoznałem się oraz akceptuję warunki realizacji zamówienia określone w zapytaniu ofertowym nr </w:t>
      </w:r>
      <w:r w:rsidR="00980554">
        <w:rPr>
          <w:rFonts w:ascii="Arial" w:eastAsia="Arial" w:hAnsi="Arial" w:cs="Arial"/>
        </w:rPr>
        <w:t>6/</w:t>
      </w:r>
      <w:proofErr w:type="spellStart"/>
      <w:r w:rsidR="00980554">
        <w:rPr>
          <w:rFonts w:ascii="Arial" w:eastAsia="Arial" w:hAnsi="Arial" w:cs="Arial"/>
        </w:rPr>
        <w:t>GnR</w:t>
      </w:r>
      <w:proofErr w:type="spellEnd"/>
      <w:r w:rsidR="00980554">
        <w:rPr>
          <w:rFonts w:ascii="Arial" w:eastAsia="Arial" w:hAnsi="Arial" w:cs="Arial"/>
        </w:rPr>
        <w:t>/SS/2019</w:t>
      </w:r>
      <w:r>
        <w:rPr>
          <w:rFonts w:ascii="Arial" w:eastAsia="Arial" w:hAnsi="Arial" w:cs="Arial"/>
          <w:color w:val="000000"/>
        </w:rPr>
        <w:t xml:space="preserve"> stanowiącym podstawę niniejszej oferty oraz spełniam wszystkie warunki określone w Zapytaniu Ofertowym</w:t>
      </w:r>
    </w:p>
    <w:p w:rsidR="000F31AF" w:rsidRDefault="00E10C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Posiadam uprawnienia niezbędne do wykonywania przedmiotowego zamówienia.</w:t>
      </w:r>
    </w:p>
    <w:p w:rsidR="000F31AF" w:rsidRDefault="00E10C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Posiadam niezbędną wiedzę i doświadczenie oraz dysponuję potencjałem technicznym i osobami zdolnymi do wykonania zamówienia.</w:t>
      </w:r>
    </w:p>
    <w:p w:rsidR="000F31AF" w:rsidRDefault="00E10C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Sytuacja ekonomiczna i finansowa firmy/jednostki naukowej zapewni wykonanie opisanych w zapytaniu ofertowym prac w pełnym zakresie i w terminie wskazanym w zapytaniu ofertowym.</w:t>
      </w:r>
    </w:p>
    <w:p w:rsidR="000F31AF" w:rsidRDefault="00E10C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Nie otwarto wobec nas likwidacji, ani nie ogłoszono upadłości.</w:t>
      </w:r>
    </w:p>
    <w:p w:rsidR="000F31AF" w:rsidRDefault="00E10C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Nie zalegamy z uiszczeniem podatków, opłat lub składek na ubezpieczenia społeczne lub zdrowotne.</w:t>
      </w:r>
    </w:p>
    <w:p w:rsidR="000F31AF" w:rsidRDefault="00E10CDD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zostaliśmy prawomocnie skazani za przestępstwo popełnione w związku z postępowaniem o udzielenie zamówienia, przestępstwo przekupstwa, przestępstwo przeciwko obrotowi gospodarczemu lub inne przestępstwo popełnione w celu osiągnięcia korzyści majątkowych (jeśli dotyczy).</w:t>
      </w:r>
    </w:p>
    <w:p w:rsidR="000F31AF" w:rsidRDefault="00E10CDD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Wspólnik spółki jawnej, partner lub członek zarządu spółki partnerskiej; </w:t>
      </w:r>
      <w:proofErr w:type="spellStart"/>
      <w:r>
        <w:rPr>
          <w:rFonts w:ascii="Arial" w:eastAsia="Arial" w:hAnsi="Arial" w:cs="Arial"/>
        </w:rPr>
        <w:t>komplementariusz</w:t>
      </w:r>
      <w:proofErr w:type="spellEnd"/>
      <w:r>
        <w:rPr>
          <w:rFonts w:ascii="Arial" w:eastAsia="Arial" w:hAnsi="Arial" w:cs="Arial"/>
        </w:rPr>
        <w:t xml:space="preserve"> spółki komandytowej oraz spółki komandytowo-akcyjnej; członek </w:t>
      </w:r>
      <w:r>
        <w:rPr>
          <w:rFonts w:ascii="Arial" w:eastAsia="Arial" w:hAnsi="Arial" w:cs="Arial"/>
        </w:rPr>
        <w:lastRenderedPageBreak/>
        <w:t>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 (jeśli dotyczy).</w:t>
      </w:r>
    </w:p>
    <w:p w:rsidR="000F31AF" w:rsidRDefault="00E10CDD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Sąd nie orzekł wobec nas zakazu ubiegania się o zamówienia, na podstawie przepisów o odpowiedzialności podmiotów zbiorowych za czyny zabronione pod groźbą kary.</w:t>
      </w:r>
    </w:p>
    <w:p w:rsidR="000F31AF" w:rsidRDefault="00E10CDD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Będziemy ściśle współpracowali z innymi wykonawcami realizującymi prace na rzecz spółki Zamawiającego.</w:t>
      </w:r>
    </w:p>
    <w:p w:rsidR="000F31AF" w:rsidRDefault="00E10CDD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Wyrażam zgodę na dokonanie przez Zamawiającego wyboru oferty najkorzystniejszej odrębnie dla każdej z części zamówienia również w sytuacji, złożenia oferty na więcej niż jedną część Zamówienia.</w:t>
      </w:r>
    </w:p>
    <w:p w:rsidR="000F31AF" w:rsidRDefault="00E10CDD">
      <w:pPr>
        <w:pStyle w:val="normal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Nie jestem podmiotem powiązanym osobowo lub kapitałowo z Zamawiającym tj. nie istnieją powiązania pomiędzy Zamawiającym i osobami upoważnionymi do zaciągania zobowiązań w ich imieniu, osobami wykonującymi czynności związane z przygotowaniem i przeprowadzeniem procedury wyboru wykonawcy a Oferentem, polegające w szczególności na:</w:t>
      </w:r>
    </w:p>
    <w:p w:rsidR="000F31AF" w:rsidRDefault="00E10CD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uczestniczeniu w spółce jako wspólnik spółki cywilnej lub spółki osobowej,</w:t>
      </w:r>
    </w:p>
    <w:p w:rsidR="000F31AF" w:rsidRDefault="00E10CD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posiadaniu udziałów lub co najmniej 10% udziałów lub akcji,</w:t>
      </w:r>
    </w:p>
    <w:p w:rsidR="000F31AF" w:rsidRDefault="00E10CD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pełnieniu funkcji członka organu nadzorczego lub zarządzającego, prokurenta, pełnomocnika,</w:t>
      </w:r>
    </w:p>
    <w:p w:rsidR="000F31AF" w:rsidRDefault="00E10CDD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0F31AF" w:rsidRDefault="00E10CD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Niniejsza oferta jest ważna jest przez okres 180 dni.</w:t>
      </w:r>
    </w:p>
    <w:p w:rsidR="000F31AF" w:rsidRDefault="000F31AF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</w:p>
    <w:p w:rsidR="000F31AF" w:rsidRDefault="000F31AF">
      <w:pPr>
        <w:pStyle w:val="normal"/>
        <w:spacing w:after="0" w:line="240" w:lineRule="auto"/>
        <w:jc w:val="both"/>
        <w:rPr>
          <w:rFonts w:ascii="Arial" w:eastAsia="Arial" w:hAnsi="Arial" w:cs="Arial"/>
        </w:rPr>
      </w:pPr>
    </w:p>
    <w:tbl>
      <w:tblPr>
        <w:tblStyle w:val="a3"/>
        <w:tblW w:w="32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72"/>
      </w:tblGrid>
      <w:tr w:rsidR="000F31AF">
        <w:trPr>
          <w:trHeight w:val="360"/>
        </w:trPr>
        <w:tc>
          <w:tcPr>
            <w:tcW w:w="3272" w:type="dxa"/>
            <w:shd w:val="clear" w:color="auto" w:fill="000000"/>
            <w:vAlign w:val="center"/>
          </w:tcPr>
          <w:p w:rsidR="000F31AF" w:rsidRDefault="00E10C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Data i podpis</w:t>
            </w:r>
          </w:p>
        </w:tc>
      </w:tr>
      <w:tr w:rsidR="000F31AF">
        <w:trPr>
          <w:trHeight w:val="700"/>
        </w:trPr>
        <w:tc>
          <w:tcPr>
            <w:tcW w:w="3272" w:type="dxa"/>
          </w:tcPr>
          <w:p w:rsidR="000F31AF" w:rsidRDefault="000F31AF">
            <w:pPr>
              <w:pStyle w:val="normal"/>
              <w:spacing w:line="240" w:lineRule="auto"/>
              <w:ind w:left="14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0F31AF" w:rsidRDefault="000F31AF">
      <w:pPr>
        <w:pStyle w:val="normal"/>
        <w:tabs>
          <w:tab w:val="left" w:pos="3600"/>
        </w:tabs>
        <w:spacing w:line="240" w:lineRule="auto"/>
        <w:jc w:val="both"/>
        <w:rPr>
          <w:rFonts w:ascii="Arial" w:eastAsia="Arial" w:hAnsi="Arial" w:cs="Arial"/>
        </w:rPr>
      </w:pPr>
    </w:p>
    <w:sectPr w:rsidR="000F31AF" w:rsidSect="000F31AF">
      <w:footerReference w:type="default" r:id="rId7"/>
      <w:headerReference w:type="first" r:id="rId8"/>
      <w:pgSz w:w="11906" w:h="16838"/>
      <w:pgMar w:top="1560" w:right="1417" w:bottom="1417" w:left="1417" w:header="426" w:footer="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1E" w:rsidRDefault="00760C1E" w:rsidP="000F31AF">
      <w:pPr>
        <w:spacing w:after="0" w:line="240" w:lineRule="auto"/>
      </w:pPr>
      <w:r>
        <w:separator/>
      </w:r>
    </w:p>
  </w:endnote>
  <w:endnote w:type="continuationSeparator" w:id="0">
    <w:p w:rsidR="00760C1E" w:rsidRDefault="00760C1E" w:rsidP="000F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AF" w:rsidRDefault="00C45DC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E10CDD">
      <w:rPr>
        <w:color w:val="000000"/>
      </w:rPr>
      <w:instrText>PAGE</w:instrText>
    </w:r>
    <w:r>
      <w:rPr>
        <w:color w:val="000000"/>
      </w:rPr>
      <w:fldChar w:fldCharType="separate"/>
    </w:r>
    <w:r w:rsidR="00980554">
      <w:rPr>
        <w:noProof/>
        <w:color w:val="000000"/>
      </w:rPr>
      <w:t>3</w:t>
    </w:r>
    <w:r>
      <w:rPr>
        <w:color w:val="000000"/>
      </w:rPr>
      <w:fldChar w:fldCharType="end"/>
    </w:r>
  </w:p>
  <w:p w:rsidR="000F31AF" w:rsidRDefault="000F31AF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1E" w:rsidRDefault="00760C1E" w:rsidP="000F31AF">
      <w:pPr>
        <w:spacing w:after="0" w:line="240" w:lineRule="auto"/>
      </w:pPr>
      <w:r>
        <w:separator/>
      </w:r>
    </w:p>
  </w:footnote>
  <w:footnote w:type="continuationSeparator" w:id="0">
    <w:p w:rsidR="00760C1E" w:rsidRDefault="00760C1E" w:rsidP="000F31AF">
      <w:pPr>
        <w:spacing w:after="0" w:line="240" w:lineRule="auto"/>
      </w:pPr>
      <w:r>
        <w:continuationSeparator/>
      </w:r>
    </w:p>
  </w:footnote>
  <w:footnote w:id="1">
    <w:p w:rsidR="000F31AF" w:rsidRDefault="00E10CD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Dotyczy wyłącznie jednostek naukowych, o których mowa w art. 2 </w:t>
      </w:r>
      <w:proofErr w:type="spellStart"/>
      <w:r>
        <w:rPr>
          <w:color w:val="000000"/>
          <w:sz w:val="20"/>
          <w:szCs w:val="20"/>
        </w:rPr>
        <w:t>pkt</w:t>
      </w:r>
      <w:proofErr w:type="spellEnd"/>
      <w:r>
        <w:rPr>
          <w:color w:val="000000"/>
          <w:sz w:val="20"/>
          <w:szCs w:val="20"/>
        </w:rPr>
        <w:t xml:space="preserve"> 9 ustawy z dnia 30 kwietnia 2010 roku o zasadach finansowania nauki (Dz. U. 2010 Nr 96 poz. 615 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>. zmianami) posiadających przyznaną kategorię naukową, o której mowa w art. 42 ust. 3 tej ustawy.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AF" w:rsidRDefault="000F31AF">
    <w:pPr>
      <w:pStyle w:val="normal"/>
      <w:spacing w:before="120" w:after="0" w:line="240" w:lineRule="auto"/>
      <w:jc w:val="both"/>
      <w:rPr>
        <w:rFonts w:ascii="Arial" w:eastAsia="Arial" w:hAnsi="Arial" w:cs="Arial"/>
        <w:b/>
        <w:i/>
        <w:color w:val="92D050"/>
        <w:sz w:val="14"/>
        <w:szCs w:val="14"/>
      </w:rPr>
    </w:pPr>
  </w:p>
  <w:p w:rsidR="000F31AF" w:rsidRDefault="00E10CDD">
    <w:pPr>
      <w:pStyle w:val="normal"/>
      <w:spacing w:after="0" w:line="360" w:lineRule="auto"/>
      <w:jc w:val="both"/>
      <w:rPr>
        <w:rFonts w:ascii="Arial" w:eastAsia="Arial" w:hAnsi="Arial" w:cs="Arial"/>
        <w:b/>
        <w:i/>
        <w:color w:val="009900"/>
        <w:sz w:val="16"/>
        <w:szCs w:val="16"/>
      </w:rPr>
    </w:pPr>
    <w:r>
      <w:rPr>
        <w:rFonts w:ascii="Arial" w:eastAsia="Arial" w:hAnsi="Arial" w:cs="Arial"/>
        <w:b/>
        <w:i/>
        <w:color w:val="009900"/>
        <w:sz w:val="16"/>
        <w:szCs w:val="16"/>
      </w:rPr>
      <w:t>EKO-STYL Sp. z o.o.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3365500</wp:posOffset>
          </wp:positionH>
          <wp:positionV relativeFrom="paragraph">
            <wp:posOffset>22225</wp:posOffset>
          </wp:positionV>
          <wp:extent cx="2419350" cy="498475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350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F31AF" w:rsidRDefault="00E10CDD">
    <w:pPr>
      <w:pStyle w:val="normal"/>
      <w:spacing w:after="0" w:line="360" w:lineRule="auto"/>
      <w:jc w:val="both"/>
      <w:rPr>
        <w:rFonts w:ascii="Arial" w:eastAsia="Arial" w:hAnsi="Arial" w:cs="Arial"/>
        <w:b/>
        <w:i/>
        <w:color w:val="009900"/>
        <w:sz w:val="16"/>
        <w:szCs w:val="16"/>
      </w:rPr>
    </w:pPr>
    <w:r>
      <w:rPr>
        <w:rFonts w:ascii="Arial" w:eastAsia="Arial" w:hAnsi="Arial" w:cs="Arial"/>
        <w:b/>
        <w:i/>
        <w:color w:val="009900"/>
        <w:sz w:val="16"/>
        <w:szCs w:val="16"/>
      </w:rPr>
      <w:t>ul. Spółdzielcza 13B, 37-300 Leżajsk</w:t>
    </w:r>
  </w:p>
  <w:p w:rsidR="000F31AF" w:rsidRDefault="00E10CDD">
    <w:pPr>
      <w:pStyle w:val="normal"/>
      <w:spacing w:after="0" w:line="360" w:lineRule="auto"/>
      <w:jc w:val="both"/>
      <w:rPr>
        <w:rFonts w:ascii="Arial" w:eastAsia="Arial" w:hAnsi="Arial" w:cs="Arial"/>
        <w:b/>
        <w:i/>
        <w:color w:val="009900"/>
        <w:sz w:val="16"/>
        <w:szCs w:val="16"/>
      </w:rPr>
    </w:pPr>
    <w:r>
      <w:rPr>
        <w:rFonts w:ascii="Arial" w:eastAsia="Arial" w:hAnsi="Arial" w:cs="Arial"/>
        <w:b/>
        <w:i/>
        <w:color w:val="009900"/>
        <w:sz w:val="16"/>
        <w:szCs w:val="16"/>
      </w:rPr>
      <w:t>NIP: 8161644250   REGON:  180236898</w:t>
    </w:r>
  </w:p>
  <w:p w:rsidR="000F31AF" w:rsidRDefault="00E10CD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9050" cy="12700"/>
            <wp:effectExtent b="0" l="0" r="0" t="0"/>
            <wp:wrapNone/>
            <wp:docPr id="1" name=""/>
            <a:graphic>
              <a:graphicData uri="http://schemas.microsoft.com/office/word/2010/wordprocessingShape">
                <wps:wsp>
                  <wps:cNvSpPr/>
                  <wps:cNvPr id="2" name="Shape 2"/>
                  <wps:spPr>
                    <a:xfrm>
                      <a:off x="5284405" y="3854930"/>
                      <a:ext cx="5848350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cap="flat" cmpd="sng" w="19050">
                      <a:solidFill>
                        <a:srgbClr val="009900"/>
                      </a:solidFill>
                      <a:prstDash val="solid"/>
                      <a:round/>
                      <a:headEnd len="sm" w="sm" type="none"/>
                      <a:tailEnd len="sm" w="sm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19050" cy="12700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294"/>
    <w:multiLevelType w:val="multilevel"/>
    <w:tmpl w:val="29C019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0892B59"/>
    <w:multiLevelType w:val="multilevel"/>
    <w:tmpl w:val="592ED5D0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11B0387"/>
    <w:multiLevelType w:val="multilevel"/>
    <w:tmpl w:val="192400EE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2)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1AF"/>
    <w:rsid w:val="000F31AF"/>
    <w:rsid w:val="001A1C85"/>
    <w:rsid w:val="001F4DD5"/>
    <w:rsid w:val="002C6FD5"/>
    <w:rsid w:val="00642D64"/>
    <w:rsid w:val="00760C1E"/>
    <w:rsid w:val="008730C3"/>
    <w:rsid w:val="00980554"/>
    <w:rsid w:val="00997FA9"/>
    <w:rsid w:val="009D74E6"/>
    <w:rsid w:val="00AB562C"/>
    <w:rsid w:val="00BC3AEA"/>
    <w:rsid w:val="00BF43D5"/>
    <w:rsid w:val="00BF7857"/>
    <w:rsid w:val="00C45DCD"/>
    <w:rsid w:val="00C85DBB"/>
    <w:rsid w:val="00CF1714"/>
    <w:rsid w:val="00E10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714"/>
  </w:style>
  <w:style w:type="paragraph" w:styleId="Nagwek1">
    <w:name w:val="heading 1"/>
    <w:basedOn w:val="normal"/>
    <w:next w:val="normal"/>
    <w:rsid w:val="000F31A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0F31A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0F31A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0F31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0F31A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0F31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F31AF"/>
  </w:style>
  <w:style w:type="table" w:customStyle="1" w:styleId="TableNormal">
    <w:name w:val="Table Normal"/>
    <w:rsid w:val="000F31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0F31AF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Podtytu">
    <w:name w:val="Subtitle"/>
    <w:basedOn w:val="normal"/>
    <w:next w:val="normal"/>
    <w:rsid w:val="000F31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3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0F31A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F31A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0F31A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0F31A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</cp:lastModifiedBy>
  <cp:revision>7</cp:revision>
  <dcterms:created xsi:type="dcterms:W3CDTF">2019-05-22T20:27:00Z</dcterms:created>
  <dcterms:modified xsi:type="dcterms:W3CDTF">2019-05-29T15:30:00Z</dcterms:modified>
</cp:coreProperties>
</file>