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b/>
          <w:sz w:val="14"/>
          <w:szCs w:val="14"/>
        </w:rPr>
      </w:pPr>
    </w:p>
    <w:p w:rsidR="000F31AF" w:rsidRDefault="00E10CDD">
      <w:pPr>
        <w:pStyle w:val="normal"/>
        <w:spacing w:line="240" w:lineRule="auto"/>
        <w:ind w:left="142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OFERTA W ODPOWIEDZI NA ZAPYTANIE</w:t>
      </w:r>
    </w:p>
    <w:p w:rsidR="000F31AF" w:rsidRDefault="00E10CDD">
      <w:pPr>
        <w:pStyle w:val="normal"/>
        <w:tabs>
          <w:tab w:val="center" w:pos="4536"/>
          <w:tab w:val="left" w:pos="7125"/>
        </w:tabs>
        <w:spacing w:before="120"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nr </w:t>
      </w:r>
      <w:r w:rsidR="000A4A86">
        <w:rPr>
          <w:rFonts w:ascii="Arial" w:eastAsia="Arial" w:hAnsi="Arial" w:cs="Arial"/>
          <w:b/>
          <w:sz w:val="28"/>
          <w:szCs w:val="28"/>
        </w:rPr>
        <w:t>8/</w:t>
      </w:r>
      <w:proofErr w:type="spellStart"/>
      <w:r w:rsidR="000A4A86">
        <w:rPr>
          <w:rFonts w:ascii="Arial" w:eastAsia="Arial" w:hAnsi="Arial" w:cs="Arial"/>
          <w:b/>
          <w:sz w:val="28"/>
          <w:szCs w:val="28"/>
        </w:rPr>
        <w:t>GnR</w:t>
      </w:r>
      <w:proofErr w:type="spellEnd"/>
      <w:r w:rsidR="000A4A86">
        <w:rPr>
          <w:rFonts w:ascii="Arial" w:eastAsia="Arial" w:hAnsi="Arial" w:cs="Arial"/>
          <w:b/>
          <w:sz w:val="28"/>
          <w:szCs w:val="28"/>
        </w:rPr>
        <w:t>/SS/2019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0F31AF" w:rsidRDefault="000F31AF">
      <w:pPr>
        <w:pStyle w:val="normal"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</w:p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Szybkieskladki</w:t>
      </w:r>
      <w:proofErr w:type="spellEnd"/>
      <w:r>
        <w:rPr>
          <w:rFonts w:ascii="Arial" w:eastAsia="Arial" w:hAnsi="Arial" w:cs="Arial"/>
          <w:b/>
        </w:rPr>
        <w:t xml:space="preserve"> Sp. z o.o., z siedzibą w 16-400 Suwałki</w:t>
      </w: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Innowacyjna 1 ; NIP: 5252744665</w:t>
      </w:r>
    </w:p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A - DANE OFERENTA</w:t>
      </w:r>
    </w:p>
    <w:tbl>
      <w:tblPr>
        <w:tblStyle w:val="a"/>
        <w:tblW w:w="878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5245"/>
      </w:tblGrid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Nazwa Oferenta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NIP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REGON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Osoba upoważniona do reprezentacji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Dane kontaktowe (tel., e-mail)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Ocena parametryczna (jeśli dotyczy)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Data sporządzenia oferty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B - OFERT</w:t>
      </w:r>
      <w:r>
        <w:rPr>
          <w:rFonts w:ascii="Arial" w:eastAsia="Arial" w:hAnsi="Arial" w:cs="Arial"/>
          <w:b/>
          <w:smallCaps/>
          <w:sz w:val="28"/>
          <w:szCs w:val="28"/>
        </w:rPr>
        <w:t>A</w:t>
      </w:r>
    </w:p>
    <w:p w:rsidR="000F31AF" w:rsidRDefault="00E10CDD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zapytanie ofertowe nr </w:t>
      </w:r>
      <w:r w:rsidR="000A4A86">
        <w:rPr>
          <w:rFonts w:ascii="Arial" w:eastAsia="Arial" w:hAnsi="Arial" w:cs="Arial"/>
        </w:rPr>
        <w:t>8/</w:t>
      </w:r>
      <w:proofErr w:type="spellStart"/>
      <w:r w:rsidR="000A4A86">
        <w:rPr>
          <w:rFonts w:ascii="Arial" w:eastAsia="Arial" w:hAnsi="Arial" w:cs="Arial"/>
        </w:rPr>
        <w:t>GnR</w:t>
      </w:r>
      <w:proofErr w:type="spellEnd"/>
      <w:r w:rsidR="000A4A86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</w:rPr>
        <w:t xml:space="preserve"> w imieniu Oferenta składam ofertę na realizację przedmiotu zamówienia. Proponowane warunki oferty:</w:t>
      </w:r>
    </w:p>
    <w:p w:rsidR="000F31AF" w:rsidRDefault="00E10CDD">
      <w:pPr>
        <w:pStyle w:val="normal"/>
        <w:tabs>
          <w:tab w:val="left" w:pos="635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F31AF" w:rsidRDefault="00E10C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Oferowana cena przedmiotu zamówienia:</w:t>
      </w:r>
    </w:p>
    <w:tbl>
      <w:tblPr>
        <w:tblStyle w:val="a1"/>
        <w:tblW w:w="8617" w:type="dxa"/>
        <w:jc w:val="center"/>
        <w:tblInd w:w="0" w:type="dxa"/>
        <w:tblLayout w:type="fixed"/>
        <w:tblLook w:val="0400"/>
      </w:tblPr>
      <w:tblGrid>
        <w:gridCol w:w="4885"/>
        <w:gridCol w:w="1276"/>
        <w:gridCol w:w="1228"/>
        <w:gridCol w:w="1228"/>
      </w:tblGrid>
      <w:tr w:rsidR="000F31AF">
        <w:trPr>
          <w:trHeight w:val="600"/>
          <w:jc w:val="center"/>
        </w:trPr>
        <w:tc>
          <w:tcPr>
            <w:tcW w:w="488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netto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brutto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Czas realizacji w miesiącach</w:t>
            </w: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E10CDD" w:rsidP="002C6FD5">
            <w:pPr>
              <w:pStyle w:val="normal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Wykonanie usługi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B+R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zgodnie z </w:t>
            </w:r>
            <w:r w:rsidR="002C6FD5">
              <w:rPr>
                <w:rFonts w:ascii="Arial" w:eastAsia="Arial" w:hAnsi="Arial" w:cs="Arial"/>
                <w:sz w:val="20"/>
                <w:szCs w:val="20"/>
              </w:rPr>
              <w:t>opisem przedmiotu zamówienia, zamówienie dzielimy na następujące etapy: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Etap1: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Etap2: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Etap3: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36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ww. cena uwzględnia wszystkie zasoby niezbędne do realizacji zamówienia.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Proponowany sposób podejścia do rozwiązania powyższych problemów badawczych:</w:t>
      </w:r>
    </w:p>
    <w:tbl>
      <w:tblPr>
        <w:tblStyle w:val="a2"/>
        <w:tblW w:w="88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4"/>
        <w:gridCol w:w="6630"/>
      </w:tblGrid>
      <w:tr w:rsidR="000F31A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Etap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Koncepcja rozwiązania problemów badawczych (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3000 znaków)</w:t>
            </w: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CZĘŚĆ C - OŚWIADCZENIE OFERENTA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Działając w imieniu Oferenta oświadczam, że: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Zapoznałem się oraz akceptuję warunki realizacji zamówienia określone w zapytaniu ofertowym nr </w:t>
      </w:r>
      <w:r w:rsidR="000A4A86">
        <w:rPr>
          <w:rFonts w:ascii="Arial" w:eastAsia="Arial" w:hAnsi="Arial" w:cs="Arial"/>
        </w:rPr>
        <w:t>8/</w:t>
      </w:r>
      <w:proofErr w:type="spellStart"/>
      <w:r w:rsidR="000A4A86">
        <w:rPr>
          <w:rFonts w:ascii="Arial" w:eastAsia="Arial" w:hAnsi="Arial" w:cs="Arial"/>
        </w:rPr>
        <w:t>GnR</w:t>
      </w:r>
      <w:proofErr w:type="spellEnd"/>
      <w:r w:rsidR="000A4A86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  <w:color w:val="000000"/>
        </w:rPr>
        <w:t xml:space="preserve"> stanowiącym podstawę niniejszej oferty oraz spełniam wszystkie warunki określone w Zapytaniu Ofertowym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uprawnienia niezbędne do wykonywania przedmiotowego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niezbędną wiedzę i doświadczenie oraz dysponuję potencjałem technicznym i osobami zdolnymi do wykonania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Sytuacja ekonomiczna i finansowa firmy/jednostki naukowej zapewni wykonanie opisanych w zapytaniu ofertowym prac w pełnym zakresie i w terminie wskazanym w zapytaniu ofertowym.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otwarto wobec nas likwidacji, ani nie ogłoszono upadłości.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zalegamy z uiszczeniem podatków, opłat lub składek na ubezpieczenia społeczne lub zdrowotne.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zostaliśmy prawomocnie skazani za przestępstwo popełnione w związku z postępowaniem o udzielenie zamówienia, przestępstwo przekupstwa, przestępstwo przeciwko obrotowi gospodarczemu lub inne przestępstwo popełnione w celu osiągnięcia korzyści majątkowych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Wspólnik spółki jawnej, partner lub członek zarządu spółki partnerskiej; </w:t>
      </w:r>
      <w:proofErr w:type="spellStart"/>
      <w:r>
        <w:rPr>
          <w:rFonts w:ascii="Arial" w:eastAsia="Arial" w:hAnsi="Arial" w:cs="Arial"/>
        </w:rPr>
        <w:t>komplementariusz</w:t>
      </w:r>
      <w:proofErr w:type="spellEnd"/>
      <w:r>
        <w:rPr>
          <w:rFonts w:ascii="Arial" w:eastAsia="Arial" w:hAnsi="Arial" w:cs="Arial"/>
        </w:rPr>
        <w:t xml:space="preserve"> spółki komandytowej oraz spółki komandytowo-akcyjnej; członek </w:t>
      </w:r>
      <w:r>
        <w:rPr>
          <w:rFonts w:ascii="Arial" w:eastAsia="Arial" w:hAnsi="Arial" w:cs="Arial"/>
        </w:rPr>
        <w:lastRenderedPageBreak/>
        <w:t>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Sąd nie orzekł wobec nas zakazu ubiegania się o zamówienia, na podstawie przepisów o odpowiedzialności podmiotów zbiorowych za czyny zabronione pod groźbą kary.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Będziemy ściśle współpracowali z innymi wykonawcami realizującymi prace na rzecz spółki Zamawiającego.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dokonanie przez Zamawiającego wyboru oferty najkorzystniejszej odrębnie dla każdej z części zamówienia również w sytuacji, złożenia oferty na więcej niż jedną część Zamówienia.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jestem podmiotem powiązanym osobowo lub kapitałowo z Zamawiającym tj. nie istnieją powiązania pomiędzy Zamawiającym i osobami upoważnionymi do zaciągania zobowiązań w ich imieniu, osobami wykonującymi czynności związane z przygotowaniem i przeprowadzeniem procedury wyboru wykonawcy a Oferentem, polegające w szczególności na: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uczestniczeniu w spółce jako wspólnik spółki cywilnej lub spółki osobowej,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posiadaniu udziałów lub co najmniej 10% udziałów lub akcji,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pełnieniu funkcji członka organu nadzorczego lub zarządzającego, prokurenta, pełnomocnika,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Niniejsza oferta jest ważna jest przez okres 180 dni.</w:t>
      </w: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3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72"/>
      </w:tblGrid>
      <w:tr w:rsidR="000F31AF">
        <w:trPr>
          <w:trHeight w:val="360"/>
        </w:trPr>
        <w:tc>
          <w:tcPr>
            <w:tcW w:w="3272" w:type="dxa"/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 i podpis</w:t>
            </w:r>
          </w:p>
        </w:tc>
      </w:tr>
      <w:tr w:rsidR="000F31AF">
        <w:trPr>
          <w:trHeight w:val="700"/>
        </w:trPr>
        <w:tc>
          <w:tcPr>
            <w:tcW w:w="3272" w:type="dxa"/>
          </w:tcPr>
          <w:p w:rsidR="000F31AF" w:rsidRDefault="000F31AF">
            <w:pPr>
              <w:pStyle w:val="normal"/>
              <w:spacing w:line="240" w:lineRule="auto"/>
              <w:ind w:left="14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tabs>
          <w:tab w:val="left" w:pos="3600"/>
        </w:tabs>
        <w:spacing w:line="240" w:lineRule="auto"/>
        <w:jc w:val="both"/>
        <w:rPr>
          <w:rFonts w:ascii="Arial" w:eastAsia="Arial" w:hAnsi="Arial" w:cs="Arial"/>
        </w:rPr>
      </w:pPr>
    </w:p>
    <w:sectPr w:rsidR="000F31AF" w:rsidSect="000F31AF">
      <w:footerReference w:type="default" r:id="rId7"/>
      <w:headerReference w:type="first" r:id="rId8"/>
      <w:pgSz w:w="11906" w:h="16838"/>
      <w:pgMar w:top="1560" w:right="1417" w:bottom="1417" w:left="1417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A9" w:rsidRDefault="00B12BA9" w:rsidP="000F31AF">
      <w:pPr>
        <w:spacing w:after="0" w:line="240" w:lineRule="auto"/>
      </w:pPr>
      <w:r>
        <w:separator/>
      </w:r>
    </w:p>
  </w:endnote>
  <w:endnote w:type="continuationSeparator" w:id="0">
    <w:p w:rsidR="00B12BA9" w:rsidRDefault="00B12BA9" w:rsidP="000F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7C40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10CDD">
      <w:rPr>
        <w:color w:val="000000"/>
      </w:rPr>
      <w:instrText>PAGE</w:instrText>
    </w:r>
    <w:r>
      <w:rPr>
        <w:color w:val="000000"/>
      </w:rPr>
      <w:fldChar w:fldCharType="separate"/>
    </w:r>
    <w:r w:rsidR="000A4A86">
      <w:rPr>
        <w:noProof/>
        <w:color w:val="000000"/>
      </w:rPr>
      <w:t>3</w:t>
    </w:r>
    <w:r>
      <w:rPr>
        <w:color w:val="000000"/>
      </w:rPr>
      <w:fldChar w:fldCharType="end"/>
    </w:r>
  </w:p>
  <w:p w:rsidR="000F31AF" w:rsidRDefault="000F31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A9" w:rsidRDefault="00B12BA9" w:rsidP="000F31AF">
      <w:pPr>
        <w:spacing w:after="0" w:line="240" w:lineRule="auto"/>
      </w:pPr>
      <w:r>
        <w:separator/>
      </w:r>
    </w:p>
  </w:footnote>
  <w:footnote w:type="continuationSeparator" w:id="0">
    <w:p w:rsidR="00B12BA9" w:rsidRDefault="00B12BA9" w:rsidP="000F31AF">
      <w:pPr>
        <w:spacing w:after="0" w:line="240" w:lineRule="auto"/>
      </w:pPr>
      <w:r>
        <w:continuationSeparator/>
      </w:r>
    </w:p>
  </w:footnote>
  <w:footnote w:id="1">
    <w:p w:rsidR="000F31AF" w:rsidRDefault="00E10C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wyłącznie jednostek naukowych, o których mowa w art. 2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9 ustawy z dnia 30 kwietnia 2010 roku o zasadach finansowania nauki (Dz. U. 2010 Nr 96 poz. 615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zmianami) posiadających przyznaną kategorię naukową, o której mowa w art. 42 ust. 3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0F31AF">
    <w:pPr>
      <w:pStyle w:val="normal"/>
      <w:spacing w:before="120" w:after="0" w:line="240" w:lineRule="auto"/>
      <w:jc w:val="both"/>
      <w:rPr>
        <w:rFonts w:ascii="Arial" w:eastAsia="Arial" w:hAnsi="Arial" w:cs="Arial"/>
        <w:b/>
        <w:i/>
        <w:color w:val="92D050"/>
        <w:sz w:val="14"/>
        <w:szCs w:val="14"/>
      </w:rPr>
    </w:pP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EKO-STYL Sp. z o.o.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3365500</wp:posOffset>
          </wp:positionH>
          <wp:positionV relativeFrom="paragraph">
            <wp:posOffset>22225</wp:posOffset>
          </wp:positionV>
          <wp:extent cx="2419350" cy="4984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ul. Spółdzielcza 13B, 37-300 Leżajsk</w:t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NIP: 8161644250   REGON:  180236898</w:t>
    </w:r>
  </w:p>
  <w:p w:rsidR="000F31AF" w:rsidRDefault="00E10C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05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84405" y="3854930"/>
                      <a:ext cx="584835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99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294"/>
    <w:multiLevelType w:val="multilevel"/>
    <w:tmpl w:val="29C019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892B59"/>
    <w:multiLevelType w:val="multilevel"/>
    <w:tmpl w:val="592ED5D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1B0387"/>
    <w:multiLevelType w:val="multilevel"/>
    <w:tmpl w:val="192400E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2)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AF"/>
    <w:rsid w:val="000A4A86"/>
    <w:rsid w:val="000F31AF"/>
    <w:rsid w:val="001A1C85"/>
    <w:rsid w:val="001F4DD5"/>
    <w:rsid w:val="002C6FD5"/>
    <w:rsid w:val="00410845"/>
    <w:rsid w:val="00642D64"/>
    <w:rsid w:val="00760C1E"/>
    <w:rsid w:val="007C40EC"/>
    <w:rsid w:val="008730C3"/>
    <w:rsid w:val="00980554"/>
    <w:rsid w:val="00997FA9"/>
    <w:rsid w:val="009D74E6"/>
    <w:rsid w:val="00AB562C"/>
    <w:rsid w:val="00B12BA9"/>
    <w:rsid w:val="00BC3AEA"/>
    <w:rsid w:val="00BF43D5"/>
    <w:rsid w:val="00BF7857"/>
    <w:rsid w:val="00C45DCD"/>
    <w:rsid w:val="00C85DBB"/>
    <w:rsid w:val="00CF1714"/>
    <w:rsid w:val="00CF2B13"/>
    <w:rsid w:val="00E10CDD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4"/>
  </w:style>
  <w:style w:type="paragraph" w:styleId="Nagwek1">
    <w:name w:val="heading 1"/>
    <w:basedOn w:val="normal"/>
    <w:next w:val="normal"/>
    <w:rsid w:val="000F3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F3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F3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F3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F31A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F3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F31AF"/>
  </w:style>
  <w:style w:type="table" w:customStyle="1" w:styleId="TableNormal">
    <w:name w:val="Table Normal"/>
    <w:rsid w:val="000F3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F31A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"/>
    <w:next w:val="normal"/>
    <w:rsid w:val="000F3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F31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9</cp:revision>
  <dcterms:created xsi:type="dcterms:W3CDTF">2019-05-22T20:27:00Z</dcterms:created>
  <dcterms:modified xsi:type="dcterms:W3CDTF">2019-05-29T17:26:00Z</dcterms:modified>
</cp:coreProperties>
</file>