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5F53F45B" w:rsidR="00A9341A" w:rsidRDefault="0056411C" w:rsidP="00EF7320">
      <w:pPr>
        <w:jc w:val="right"/>
      </w:pPr>
      <w:r>
        <w:t>Białystok</w:t>
      </w:r>
      <w:r w:rsidR="00C92071">
        <w:t xml:space="preserve">, </w:t>
      </w:r>
      <w:r w:rsidR="00411F1E">
        <w:t>06</w:t>
      </w:r>
      <w:r w:rsidR="00DF336E">
        <w:t>.0</w:t>
      </w:r>
      <w:r w:rsidR="00411F1E">
        <w:t>6</w:t>
      </w:r>
      <w:r w:rsidR="00DF336E">
        <w:t>.</w:t>
      </w:r>
      <w:r w:rsidR="00C92071">
        <w:t>201</w:t>
      </w:r>
      <w:r w:rsidR="00EF7320">
        <w:t>9</w:t>
      </w:r>
      <w:r w:rsidR="00C92071">
        <w:t xml:space="preserve">r. </w:t>
      </w:r>
    </w:p>
    <w:p w14:paraId="485043AF" w14:textId="77777777" w:rsidR="00411F1E" w:rsidRDefault="00411F1E" w:rsidP="00411F1E">
      <w:r>
        <w:t>MMG s.c. Marcin Grygorczuk, Maciej Grygorczuk</w:t>
      </w:r>
    </w:p>
    <w:p w14:paraId="36B19125" w14:textId="77777777" w:rsidR="00411F1E" w:rsidRDefault="00411F1E" w:rsidP="00411F1E">
      <w:r>
        <w:t xml:space="preserve">ul. Bema 6 </w:t>
      </w:r>
    </w:p>
    <w:p w14:paraId="04A20918" w14:textId="00F4496D" w:rsidR="00C92071" w:rsidRDefault="00411F1E" w:rsidP="00411F1E">
      <w:r>
        <w:t>15-369 Białystok</w:t>
      </w:r>
    </w:p>
    <w:p w14:paraId="57439B62" w14:textId="2254CF13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43230D">
        <w:rPr>
          <w:b/>
        </w:rPr>
        <w:t>2</w:t>
      </w:r>
      <w:r w:rsidRPr="00C92071">
        <w:rPr>
          <w:b/>
        </w:rPr>
        <w:t>/0</w:t>
      </w:r>
      <w:r w:rsidR="00411F1E">
        <w:rPr>
          <w:b/>
        </w:rPr>
        <w:t>6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012A35C1" w14:textId="77777777" w:rsidR="00411F1E" w:rsidRDefault="00411F1E" w:rsidP="00411F1E">
      <w:r>
        <w:t>MMG s.c. Marcin Grygorczuk, Maciej Grygorczuk</w:t>
      </w:r>
    </w:p>
    <w:p w14:paraId="4B5CD8DF" w14:textId="77777777" w:rsidR="00411F1E" w:rsidRDefault="00411F1E" w:rsidP="00411F1E">
      <w:r>
        <w:t xml:space="preserve">ul. Bema 6 </w:t>
      </w:r>
    </w:p>
    <w:p w14:paraId="3CEC1DE1" w14:textId="77777777" w:rsidR="00411F1E" w:rsidRDefault="00411F1E" w:rsidP="00411F1E">
      <w:r>
        <w:t>15-369 Białystok</w:t>
      </w:r>
    </w:p>
    <w:p w14:paraId="62D648F7" w14:textId="5DB2F5AD" w:rsidR="004E7F58" w:rsidRDefault="004E7F58" w:rsidP="00411F1E">
      <w:r w:rsidRPr="004E7F58">
        <w:t xml:space="preserve">NIP: </w:t>
      </w:r>
      <w:r w:rsidR="00411F1E" w:rsidRPr="00411F1E">
        <w:t>542-32-56-301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18F3C2F8" w:rsidR="004E7F58" w:rsidRDefault="004E7F58" w:rsidP="00C92071">
      <w:pPr>
        <w:jc w:val="both"/>
        <w:rPr>
          <w:rFonts w:cstheme="minorHAnsi"/>
          <w:lang w:eastAsia="pl-PL"/>
        </w:rPr>
      </w:pPr>
    </w:p>
    <w:p w14:paraId="3B880E78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Przedmiotem zamówienia jest przeprowadzenie usługi badawczej w zakresie określenia niezbędnych rozwiązań technicznych dla Inkubatora do testowania mleka na obecność antybiotyków umożliwiającego jednoczesną inkubacje 4 próbek z informacja graficzna oraz dźwiękową o etapie badania</w:t>
      </w:r>
    </w:p>
    <w:p w14:paraId="6D9FDE8B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Zakres prac będzie obejmował:</w:t>
      </w:r>
    </w:p>
    <w:p w14:paraId="2929693E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a)</w:t>
      </w:r>
      <w:r w:rsidRPr="0043230D">
        <w:rPr>
          <w:rFonts w:cstheme="minorHAnsi"/>
          <w:lang w:eastAsia="pl-PL"/>
        </w:rPr>
        <w:tab/>
        <w:t>Przeprowadzenie badań zmierzających do opracowanie spójnej koncepcji technicznej urządzenia na podstawie wytycznych  w ścisłej współpracy z Zamawiającym. Efektem końcowym tego etapu będzie koncepcja prototypu.</w:t>
      </w:r>
    </w:p>
    <w:p w14:paraId="34B734FC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b)</w:t>
      </w:r>
      <w:r w:rsidRPr="0043230D">
        <w:rPr>
          <w:rFonts w:cstheme="minorHAnsi"/>
          <w:lang w:eastAsia="pl-PL"/>
        </w:rPr>
        <w:tab/>
        <w:t>Przygotowanie specjalnego oprzyrządowania wykonawczego niezbędnych elementów prototypu.</w:t>
      </w:r>
    </w:p>
    <w:p w14:paraId="737869A1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c)</w:t>
      </w:r>
      <w:r w:rsidRPr="0043230D">
        <w:rPr>
          <w:rFonts w:cstheme="minorHAnsi"/>
          <w:lang w:eastAsia="pl-PL"/>
        </w:rPr>
        <w:tab/>
        <w:t>Wykonanie prototypu urządzenia na podstawie zatwierdzonej przez zamawiającego koncepcji.</w:t>
      </w:r>
    </w:p>
    <w:p w14:paraId="6D794DA1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d)</w:t>
      </w:r>
      <w:r w:rsidRPr="0043230D">
        <w:rPr>
          <w:rFonts w:cstheme="minorHAnsi"/>
          <w:lang w:eastAsia="pl-PL"/>
        </w:rPr>
        <w:tab/>
        <w:t>Badania prototypu pod kątem prawidłowego utrzymywania parametrów inkubacji wprowadzanie niezbędnych korekt.</w:t>
      </w:r>
    </w:p>
    <w:p w14:paraId="61A41B56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e)</w:t>
      </w:r>
      <w:r w:rsidRPr="0043230D">
        <w:rPr>
          <w:rFonts w:cstheme="minorHAnsi"/>
          <w:lang w:eastAsia="pl-PL"/>
        </w:rPr>
        <w:tab/>
        <w:t>Badania przemysłowe i stanowiskowe prototypu, w tym niezbędne do uzyskania certyfikatu CE.</w:t>
      </w:r>
    </w:p>
    <w:p w14:paraId="6FB9AA33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Efektem końcowym z zrealizowanych prac powinien być raport zawierający:</w:t>
      </w:r>
    </w:p>
    <w:p w14:paraId="40C35F50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a)</w:t>
      </w:r>
      <w:r w:rsidRPr="0043230D">
        <w:rPr>
          <w:rFonts w:cstheme="minorHAnsi"/>
          <w:lang w:eastAsia="pl-PL"/>
        </w:rPr>
        <w:tab/>
        <w:t>Wyniki badań z syntetycznym podsumowaniem uzyskanych efektów w formie raportu z badań,</w:t>
      </w:r>
    </w:p>
    <w:p w14:paraId="222C5269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>b)</w:t>
      </w:r>
      <w:r w:rsidRPr="0043230D">
        <w:rPr>
          <w:rFonts w:cstheme="minorHAnsi"/>
          <w:lang w:eastAsia="pl-PL"/>
        </w:rPr>
        <w:tab/>
        <w:t>Prototyp urządzenia,</w:t>
      </w:r>
    </w:p>
    <w:p w14:paraId="19625186" w14:textId="77777777" w:rsidR="0043230D" w:rsidRP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lastRenderedPageBreak/>
        <w:t>c)</w:t>
      </w:r>
      <w:r w:rsidRPr="0043230D">
        <w:rPr>
          <w:rFonts w:cstheme="minorHAnsi"/>
          <w:lang w:eastAsia="pl-PL"/>
        </w:rPr>
        <w:tab/>
        <w:t>Dokumentację techniczną zastosowanych rozwiązań w zakresie instalacji elektrycznej, zgodnej z wymogami CE,</w:t>
      </w:r>
    </w:p>
    <w:p w14:paraId="20418464" w14:textId="77777777" w:rsid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78F79CF9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411F1E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14D78EC2" w:rsidR="003B746D" w:rsidRPr="004F56B0" w:rsidRDefault="003B746D" w:rsidP="00411F1E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411F1E">
        <w:t>MMG s.c. Marcin Grygorczuk, Maciej Grygorczuk</w:t>
      </w:r>
      <w:r w:rsidR="00411F1E">
        <w:t xml:space="preserve">, </w:t>
      </w:r>
      <w:r w:rsidR="00411F1E">
        <w:t>ul. Bema 6</w:t>
      </w:r>
      <w:r w:rsidR="00411F1E">
        <w:t>,</w:t>
      </w:r>
      <w:r w:rsidR="00411F1E">
        <w:t xml:space="preserve"> 15-369 Białystok</w:t>
      </w:r>
      <w:r w:rsidR="00411F1E">
        <w:t xml:space="preserve"> </w:t>
      </w:r>
      <w:r w:rsidRPr="004F56B0">
        <w:rPr>
          <w:rFonts w:cstheme="minorHAnsi"/>
        </w:rPr>
        <w:t>lub przesłać e-mailem na adres:</w:t>
      </w:r>
      <w:r w:rsidR="00411F1E">
        <w:rPr>
          <w:rFonts w:cstheme="minorHAnsi"/>
        </w:rPr>
        <w:t xml:space="preserve"> </w:t>
      </w:r>
      <w:hyperlink r:id="rId7" w:history="1">
        <w:r w:rsidR="00411F1E" w:rsidRPr="00781093">
          <w:rPr>
            <w:rStyle w:val="Hipercze"/>
            <w:rFonts w:cstheme="minorHAnsi"/>
          </w:rPr>
          <w:t>m.grygorczuk@dentomax.pl</w:t>
        </w:r>
      </w:hyperlink>
      <w:r w:rsidR="008E1FC0">
        <w:rPr>
          <w:rFonts w:cstheme="minorHAnsi"/>
        </w:rPr>
        <w:t>.</w:t>
      </w:r>
      <w:r w:rsidR="00411F1E">
        <w:rPr>
          <w:rFonts w:cstheme="minorHAnsi"/>
        </w:rPr>
        <w:t xml:space="preserve"> </w:t>
      </w:r>
      <w:r w:rsidR="008E1FC0">
        <w:rPr>
          <w:rFonts w:cstheme="minorHAnsi"/>
        </w:rPr>
        <w:t xml:space="preserve"> </w:t>
      </w:r>
    </w:p>
    <w:p w14:paraId="028700E4" w14:textId="667A2B7A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887D3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7035D63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>MMG s.c. Marcin Grygorczuk, Maciej Grygorczuk, ul. Bema 6, 15-369 Białystok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5031138" w:rsidR="008E1FC0" w:rsidRPr="00411F1E" w:rsidRDefault="00411F1E" w:rsidP="008E1FC0">
      <w:pPr>
        <w:rPr>
          <w:rFonts w:cstheme="minorHAnsi"/>
          <w:lang w:val="en-US"/>
        </w:rPr>
      </w:pPr>
      <w:r w:rsidRPr="00411F1E">
        <w:rPr>
          <w:rFonts w:cstheme="minorHAnsi"/>
          <w:lang w:val="en-US"/>
        </w:rPr>
        <w:t xml:space="preserve">Marcin Grygorczuk, tel. </w:t>
      </w:r>
      <w:r w:rsidRPr="00411F1E">
        <w:rPr>
          <w:rFonts w:cstheme="minorHAnsi"/>
          <w:lang w:val="en-US"/>
        </w:rPr>
        <w:t>784066925</w:t>
      </w:r>
      <w:r w:rsidRPr="00411F1E">
        <w:rPr>
          <w:rFonts w:cstheme="minorHAnsi"/>
          <w:lang w:val="en-US"/>
        </w:rPr>
        <w:t xml:space="preserve">, mail </w:t>
      </w:r>
      <w:hyperlink r:id="rId8" w:history="1">
        <w:r w:rsidRPr="00781093">
          <w:rPr>
            <w:rStyle w:val="Hipercze"/>
            <w:rFonts w:cstheme="minorHAnsi"/>
            <w:lang w:val="en-US"/>
          </w:rPr>
          <w:t>m.grygorczuk@dentomax.pl</w:t>
        </w:r>
      </w:hyperlink>
      <w:r w:rsidRPr="00411F1E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="008E1FC0" w:rsidRPr="00411F1E">
        <w:rPr>
          <w:rFonts w:cstheme="minorHAnsi"/>
          <w:lang w:val="en-US"/>
        </w:rPr>
        <w:t xml:space="preserve"> </w:t>
      </w:r>
    </w:p>
    <w:p w14:paraId="502E5C07" w14:textId="3C8603E5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FA9E28" w14:textId="77777777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401B705C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43230D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/0</w:t>
      </w:r>
      <w:r w:rsidR="00411F1E">
        <w:rPr>
          <w:rFonts w:cstheme="minorHAnsi"/>
          <w:b/>
          <w:bCs/>
          <w:color w:val="000000"/>
        </w:rPr>
        <w:t>6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0131E075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43230D">
        <w:rPr>
          <w:rFonts w:cs="Calibri"/>
          <w:color w:val="000000"/>
        </w:rPr>
        <w:t>2</w:t>
      </w:r>
      <w:bookmarkStart w:id="1" w:name="_GoBack"/>
      <w:bookmarkEnd w:id="1"/>
      <w:r>
        <w:rPr>
          <w:rFonts w:cs="Calibri"/>
          <w:color w:val="000000"/>
        </w:rPr>
        <w:t>/0</w:t>
      </w:r>
      <w:r w:rsidR="00411F1E">
        <w:rPr>
          <w:rFonts w:cs="Calibri"/>
          <w:color w:val="000000"/>
        </w:rPr>
        <w:t>6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0"/>
  </w:num>
  <w:num w:numId="10">
    <w:abstractNumId w:val="3"/>
  </w:num>
  <w:num w:numId="11">
    <w:abstractNumId w:val="19"/>
  </w:num>
  <w:num w:numId="12">
    <w:abstractNumId w:val="21"/>
  </w:num>
  <w:num w:numId="13">
    <w:abstractNumId w:val="13"/>
  </w:num>
  <w:num w:numId="14">
    <w:abstractNumId w:val="27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5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8"/>
  </w:num>
  <w:num w:numId="25">
    <w:abstractNumId w:val="14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C52D3"/>
    <w:rsid w:val="00201A02"/>
    <w:rsid w:val="0028497D"/>
    <w:rsid w:val="002F65B3"/>
    <w:rsid w:val="00305DF5"/>
    <w:rsid w:val="00321E73"/>
    <w:rsid w:val="003A1249"/>
    <w:rsid w:val="003B746D"/>
    <w:rsid w:val="00411F1E"/>
    <w:rsid w:val="0043230D"/>
    <w:rsid w:val="00477E96"/>
    <w:rsid w:val="0048060C"/>
    <w:rsid w:val="004E7F58"/>
    <w:rsid w:val="00514EF2"/>
    <w:rsid w:val="00546896"/>
    <w:rsid w:val="0056411C"/>
    <w:rsid w:val="006C65D8"/>
    <w:rsid w:val="006D0B2D"/>
    <w:rsid w:val="007C4346"/>
    <w:rsid w:val="007D4033"/>
    <w:rsid w:val="007F2D7E"/>
    <w:rsid w:val="0088552E"/>
    <w:rsid w:val="00886DC0"/>
    <w:rsid w:val="00887D33"/>
    <w:rsid w:val="008E1FC0"/>
    <w:rsid w:val="009D3DF6"/>
    <w:rsid w:val="009E4D51"/>
    <w:rsid w:val="00A10B39"/>
    <w:rsid w:val="00A86C26"/>
    <w:rsid w:val="00A91D6B"/>
    <w:rsid w:val="00A9341A"/>
    <w:rsid w:val="00AC3952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ygorczuk@dentoma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rygorczuk@dentoma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2019-06-06T07:36:00Z</dcterms:created>
  <dcterms:modified xsi:type="dcterms:W3CDTF">2019-06-06T07:37:00Z</dcterms:modified>
</cp:coreProperties>
</file>